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Bitte Haupttitel eingeben"/>
        <w:tag w:val=""/>
        <w:id w:val="503788625"/>
        <w:lock w:val="sdtLocked"/>
        <w:placeholder>
          <w:docPart w:val="A9544EDB2C31461F8965D2087A60EE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67FF453" w14:textId="39482794" w:rsidR="00537107" w:rsidRDefault="00BB65B7" w:rsidP="00BD413A">
          <w:pPr>
            <w:pStyle w:val="Haupttitel"/>
          </w:pPr>
          <w:r>
            <w:t xml:space="preserve">OST-Gadget </w:t>
          </w:r>
          <w:r w:rsidR="003C69CF">
            <w:t xml:space="preserve">Business </w:t>
          </w:r>
          <w:proofErr w:type="spellStart"/>
          <w:r w:rsidR="003C69CF">
            <w:t>Planning</w:t>
          </w:r>
          <w:proofErr w:type="spellEnd"/>
        </w:p>
      </w:sdtContent>
    </w:sdt>
    <w:p w14:paraId="55CCF2F0" w14:textId="77777777" w:rsidR="00642D1C" w:rsidRDefault="002C430C" w:rsidP="00BD413A">
      <w:pPr>
        <w:pStyle w:val="Untertitel"/>
      </w:pPr>
      <w:sdt>
        <w:sdtPr>
          <w:alias w:val="Bitte Untertitel eingeben"/>
          <w:tag w:val=""/>
          <w:id w:val="-560249738"/>
          <w:lock w:val="sdtLocked"/>
          <w:placeholder>
            <w:docPart w:val="0A41A52DB9E347CDAC1483DD746688A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42C12">
            <w:t xml:space="preserve">IT-Bildungsoffensive </w:t>
          </w:r>
          <w:r w:rsidR="001407B6">
            <w:t xml:space="preserve">TP1 </w:t>
          </w:r>
          <w:r w:rsidR="00642C12">
            <w:t xml:space="preserve">Handlungsfeld </w:t>
          </w:r>
          <w:r w:rsidR="001407B6">
            <w:t>«</w:t>
          </w:r>
          <w:r w:rsidR="00642C12">
            <w:t>Lernfabrik</w:t>
          </w:r>
        </w:sdtContent>
      </w:sdt>
      <w:r w:rsidR="001407B6">
        <w:t>»</w:t>
      </w:r>
    </w:p>
    <w:p w14:paraId="3290B269" w14:textId="77777777" w:rsidR="00642C12" w:rsidRDefault="00642C12" w:rsidP="00642C12">
      <w:pPr>
        <w:pStyle w:val="Titel1"/>
      </w:pPr>
      <w:r>
        <w:t>Änderungsnachweis</w:t>
      </w:r>
    </w:p>
    <w:tbl>
      <w:tblPr>
        <w:tblStyle w:val="Tabellenraster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103"/>
        <w:gridCol w:w="1559"/>
        <w:gridCol w:w="1565"/>
      </w:tblGrid>
      <w:tr w:rsidR="00642C12" w14:paraId="33110407" w14:textId="77777777" w:rsidTr="00642C12">
        <w:tc>
          <w:tcPr>
            <w:tcW w:w="1276" w:type="dxa"/>
            <w:hideMark/>
          </w:tcPr>
          <w:p w14:paraId="74193C16" w14:textId="77777777" w:rsidR="00642C12" w:rsidRDefault="00642C12">
            <w:pPr>
              <w:ind w:left="-107"/>
              <w:rPr>
                <w:b/>
                <w:bCs/>
              </w:rPr>
            </w:pPr>
            <w:r>
              <w:rPr>
                <w:b/>
              </w:rPr>
              <w:t>Autor:</w:t>
            </w:r>
          </w:p>
        </w:tc>
        <w:sdt>
          <w:sdtPr>
            <w:rPr>
              <w:b/>
              <w:bCs/>
            </w:rPr>
            <w:alias w:val="Autor"/>
            <w:tag w:val="Autor"/>
            <w:id w:val="-1756050539"/>
            <w:placeholder>
              <w:docPart w:val="A2115FDD25274F82956797F2FC69F966"/>
            </w:placeholder>
          </w:sdtPr>
          <w:sdtEndPr/>
          <w:sdtContent>
            <w:tc>
              <w:tcPr>
                <w:tcW w:w="5103" w:type="dxa"/>
                <w:hideMark/>
              </w:tcPr>
              <w:p w14:paraId="0722FEF3" w14:textId="77777777" w:rsidR="00642C12" w:rsidRDefault="00BB65B7">
                <w:pPr>
                  <w:rPr>
                    <w:b/>
                    <w:bCs/>
                  </w:rPr>
                </w:pPr>
                <w:r>
                  <w:t>Matthäus Alberding</w:t>
                </w:r>
              </w:p>
            </w:tc>
          </w:sdtContent>
        </w:sdt>
        <w:tc>
          <w:tcPr>
            <w:tcW w:w="1559" w:type="dxa"/>
          </w:tcPr>
          <w:p w14:paraId="649B5391" w14:textId="77777777" w:rsidR="00642C12" w:rsidRDefault="00642C12">
            <w:pPr>
              <w:rPr>
                <w:b/>
                <w:bCs/>
              </w:rPr>
            </w:pPr>
          </w:p>
        </w:tc>
        <w:tc>
          <w:tcPr>
            <w:tcW w:w="1565" w:type="dxa"/>
          </w:tcPr>
          <w:p w14:paraId="35E1D0B8" w14:textId="77777777" w:rsidR="00642C12" w:rsidRDefault="00642C12">
            <w:pPr>
              <w:rPr>
                <w:b/>
                <w:bCs/>
              </w:rPr>
            </w:pPr>
          </w:p>
        </w:tc>
      </w:tr>
      <w:tr w:rsidR="00642C12" w14:paraId="02BE03DA" w14:textId="77777777" w:rsidTr="00642C12">
        <w:tc>
          <w:tcPr>
            <w:tcW w:w="1276" w:type="dxa"/>
            <w:hideMark/>
          </w:tcPr>
          <w:p w14:paraId="2ED44A93" w14:textId="77777777" w:rsidR="00642C12" w:rsidRDefault="00642C12">
            <w:pPr>
              <w:ind w:left="-107"/>
              <w:rPr>
                <w:b/>
              </w:rPr>
            </w:pPr>
            <w:r>
              <w:rPr>
                <w:b/>
              </w:rPr>
              <w:t>Erstellt am:</w:t>
            </w:r>
          </w:p>
        </w:tc>
        <w:tc>
          <w:tcPr>
            <w:tcW w:w="5103" w:type="dxa"/>
            <w:hideMark/>
          </w:tcPr>
          <w:p w14:paraId="213DAE90" w14:textId="77777777" w:rsidR="00642C12" w:rsidRDefault="00642C12"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CREATEDATE  \@ "dd.MM.yyyy"  \* MERGEFORMAT </w:instrText>
            </w:r>
            <w:r>
              <w:fldChar w:fldCharType="separate"/>
            </w:r>
            <w:r w:rsidR="00BB65B7">
              <w:rPr>
                <w:noProof/>
              </w:rPr>
              <w:t>25.05.2021</w:t>
            </w:r>
            <w:r>
              <w:fldChar w:fldCharType="end"/>
            </w:r>
          </w:p>
        </w:tc>
        <w:tc>
          <w:tcPr>
            <w:tcW w:w="1559" w:type="dxa"/>
          </w:tcPr>
          <w:p w14:paraId="565E96E3" w14:textId="77777777" w:rsidR="00642C12" w:rsidRDefault="00642C12">
            <w:pPr>
              <w:rPr>
                <w:b/>
                <w:bCs/>
              </w:rPr>
            </w:pPr>
          </w:p>
        </w:tc>
        <w:tc>
          <w:tcPr>
            <w:tcW w:w="1565" w:type="dxa"/>
          </w:tcPr>
          <w:p w14:paraId="05CF74BC" w14:textId="77777777" w:rsidR="00642C12" w:rsidRDefault="00642C12"/>
        </w:tc>
      </w:tr>
      <w:tr w:rsidR="00642C12" w14:paraId="4F761AA6" w14:textId="77777777" w:rsidTr="00642C12">
        <w:tc>
          <w:tcPr>
            <w:tcW w:w="1276" w:type="dxa"/>
          </w:tcPr>
          <w:p w14:paraId="4EA67479" w14:textId="77777777" w:rsidR="00642C12" w:rsidRDefault="00642C12">
            <w:pPr>
              <w:ind w:left="-107"/>
              <w:rPr>
                <w:b/>
                <w:bCs/>
              </w:rPr>
            </w:pPr>
          </w:p>
        </w:tc>
        <w:tc>
          <w:tcPr>
            <w:tcW w:w="5103" w:type="dxa"/>
          </w:tcPr>
          <w:p w14:paraId="62CF1B3A" w14:textId="77777777" w:rsidR="00642C12" w:rsidRDefault="00642C1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E5465AC" w14:textId="77777777" w:rsidR="00642C12" w:rsidRDefault="00642C12">
            <w:pPr>
              <w:rPr>
                <w:b/>
                <w:bCs/>
              </w:rPr>
            </w:pPr>
          </w:p>
        </w:tc>
        <w:tc>
          <w:tcPr>
            <w:tcW w:w="1565" w:type="dxa"/>
          </w:tcPr>
          <w:p w14:paraId="46CD5D03" w14:textId="77777777" w:rsidR="00642C12" w:rsidRDefault="00642C12">
            <w:pPr>
              <w:rPr>
                <w:b/>
                <w:bCs/>
              </w:rPr>
            </w:pPr>
          </w:p>
        </w:tc>
      </w:tr>
      <w:tr w:rsidR="00642C12" w14:paraId="4E70BD98" w14:textId="77777777" w:rsidTr="00642C12">
        <w:tc>
          <w:tcPr>
            <w:tcW w:w="1276" w:type="dxa"/>
            <w:hideMark/>
          </w:tcPr>
          <w:p w14:paraId="00E934FD" w14:textId="77777777" w:rsidR="00642C12" w:rsidRDefault="00642C12">
            <w:pPr>
              <w:ind w:left="-107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5103" w:type="dxa"/>
            <w:hideMark/>
          </w:tcPr>
          <w:p w14:paraId="0DA289DB" w14:textId="77777777" w:rsidR="00642C12" w:rsidRDefault="00642C12">
            <w:pPr>
              <w:rPr>
                <w:b/>
                <w:bCs/>
              </w:rPr>
            </w:pPr>
            <w:r>
              <w:rPr>
                <w:b/>
                <w:bCs/>
              </w:rPr>
              <w:t>Änderungsgrund</w:t>
            </w:r>
          </w:p>
        </w:tc>
        <w:tc>
          <w:tcPr>
            <w:tcW w:w="1559" w:type="dxa"/>
            <w:hideMark/>
          </w:tcPr>
          <w:p w14:paraId="2F8F5606" w14:textId="77777777" w:rsidR="00642C12" w:rsidRDefault="00642C12">
            <w:pPr>
              <w:rPr>
                <w:b/>
                <w:bCs/>
              </w:rPr>
            </w:pPr>
            <w:r>
              <w:rPr>
                <w:b/>
                <w:bCs/>
              </w:rPr>
              <w:t>Kurz-Z.</w:t>
            </w:r>
          </w:p>
        </w:tc>
        <w:tc>
          <w:tcPr>
            <w:tcW w:w="1565" w:type="dxa"/>
            <w:hideMark/>
          </w:tcPr>
          <w:p w14:paraId="28E403C1" w14:textId="77777777" w:rsidR="00642C12" w:rsidRDefault="00642C12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</w:tr>
      <w:tr w:rsidR="00D771E3" w14:paraId="7BE08DEA" w14:textId="77777777" w:rsidTr="00D771E3">
        <w:tc>
          <w:tcPr>
            <w:tcW w:w="1276" w:type="dxa"/>
            <w:hideMark/>
          </w:tcPr>
          <w:p w14:paraId="49D2BACA" w14:textId="77777777" w:rsidR="00D771E3" w:rsidRDefault="00D771E3">
            <w:pPr>
              <w:ind w:left="-107"/>
            </w:pPr>
            <w:r>
              <w:t>1.0</w:t>
            </w:r>
          </w:p>
        </w:tc>
        <w:tc>
          <w:tcPr>
            <w:tcW w:w="5103" w:type="dxa"/>
            <w:hideMark/>
          </w:tcPr>
          <w:p w14:paraId="3454A10A" w14:textId="77777777" w:rsidR="00D771E3" w:rsidRDefault="00D771E3">
            <w:r>
              <w:t>Beta für Pilotphase</w:t>
            </w:r>
          </w:p>
        </w:tc>
        <w:tc>
          <w:tcPr>
            <w:tcW w:w="1559" w:type="dxa"/>
            <w:hideMark/>
          </w:tcPr>
          <w:p w14:paraId="2DB2C551" w14:textId="77777777" w:rsidR="00D771E3" w:rsidRDefault="00D771E3">
            <w:r>
              <w:t>ALMA</w:t>
            </w:r>
          </w:p>
        </w:tc>
        <w:tc>
          <w:tcPr>
            <w:tcW w:w="1565" w:type="dxa"/>
            <w:hideMark/>
          </w:tcPr>
          <w:p w14:paraId="3E486F3F" w14:textId="77777777" w:rsidR="00D771E3" w:rsidRDefault="00D771E3">
            <w:r>
              <w:t>21.09.2021</w:t>
            </w:r>
          </w:p>
        </w:tc>
      </w:tr>
      <w:tr w:rsidR="00642C12" w14:paraId="63212A72" w14:textId="77777777" w:rsidTr="00642C12">
        <w:tc>
          <w:tcPr>
            <w:tcW w:w="1276" w:type="dxa"/>
            <w:hideMark/>
          </w:tcPr>
          <w:p w14:paraId="5626546F" w14:textId="5A838EFC" w:rsidR="00642C12" w:rsidRDefault="006B1D2D">
            <w:pPr>
              <w:ind w:left="-107"/>
            </w:pPr>
            <w:r>
              <w:t>2</w:t>
            </w:r>
            <w:r w:rsidR="003C69CF">
              <w:t>.0</w:t>
            </w:r>
          </w:p>
        </w:tc>
        <w:tc>
          <w:tcPr>
            <w:tcW w:w="5103" w:type="dxa"/>
            <w:hideMark/>
          </w:tcPr>
          <w:p w14:paraId="1782112D" w14:textId="45A58AFF" w:rsidR="00642C12" w:rsidRDefault="00821DD8">
            <w:r>
              <w:t>Revision nach Pilotdurchlauf</w:t>
            </w:r>
          </w:p>
        </w:tc>
        <w:tc>
          <w:tcPr>
            <w:tcW w:w="1559" w:type="dxa"/>
            <w:hideMark/>
          </w:tcPr>
          <w:p w14:paraId="73D99F92" w14:textId="77777777" w:rsidR="00642C12" w:rsidRDefault="00BB65B7">
            <w:r>
              <w:t>ALMA</w:t>
            </w:r>
          </w:p>
        </w:tc>
        <w:tc>
          <w:tcPr>
            <w:tcW w:w="1565" w:type="dxa"/>
            <w:hideMark/>
          </w:tcPr>
          <w:p w14:paraId="7ECB9507" w14:textId="75893F60" w:rsidR="00642C12" w:rsidRDefault="006B1D2D">
            <w:r>
              <w:t>2</w:t>
            </w:r>
            <w:r w:rsidR="004C5CC9">
              <w:t>9</w:t>
            </w:r>
            <w:r>
              <w:t>.07.2022</w:t>
            </w:r>
          </w:p>
        </w:tc>
      </w:tr>
      <w:tr w:rsidR="00642C12" w14:paraId="2C8AEA51" w14:textId="77777777" w:rsidTr="00BB65B7">
        <w:tc>
          <w:tcPr>
            <w:tcW w:w="1276" w:type="dxa"/>
          </w:tcPr>
          <w:p w14:paraId="0A664FD4" w14:textId="77777777" w:rsidR="00642C12" w:rsidRDefault="00642C12">
            <w:pPr>
              <w:ind w:left="-107"/>
            </w:pPr>
          </w:p>
        </w:tc>
        <w:tc>
          <w:tcPr>
            <w:tcW w:w="5103" w:type="dxa"/>
          </w:tcPr>
          <w:p w14:paraId="12112786" w14:textId="77777777" w:rsidR="00642C12" w:rsidRDefault="00642C12"/>
        </w:tc>
        <w:tc>
          <w:tcPr>
            <w:tcW w:w="1559" w:type="dxa"/>
          </w:tcPr>
          <w:p w14:paraId="3725F94D" w14:textId="77777777" w:rsidR="00642C12" w:rsidRDefault="00642C12"/>
        </w:tc>
        <w:tc>
          <w:tcPr>
            <w:tcW w:w="1565" w:type="dxa"/>
          </w:tcPr>
          <w:p w14:paraId="46D9CC99" w14:textId="77777777" w:rsidR="00642C12" w:rsidRDefault="00642C12"/>
        </w:tc>
      </w:tr>
    </w:tbl>
    <w:p w14:paraId="684BEC02" w14:textId="77777777" w:rsidR="00642C12" w:rsidRDefault="00642C12" w:rsidP="00642C12">
      <w:pPr>
        <w:pStyle w:val="berschrift1"/>
        <w:numPr>
          <w:ilvl w:val="0"/>
          <w:numId w:val="0"/>
        </w:numPr>
        <w:ind w:left="851"/>
      </w:pPr>
    </w:p>
    <w:p w14:paraId="43A9E69D" w14:textId="77777777" w:rsidR="00A66389" w:rsidRDefault="00A66389" w:rsidP="00642C12">
      <w:pPr>
        <w:pStyle w:val="berschrift1"/>
        <w:numPr>
          <w:ilvl w:val="0"/>
          <w:numId w:val="0"/>
        </w:numPr>
        <w:ind w:left="851" w:hanging="851"/>
      </w:pPr>
      <w:r>
        <w:t xml:space="preserve">Kurzbeschreibung und Bezug </w:t>
      </w:r>
      <w:r w:rsidR="001407B6">
        <w:t>zur IT-Bildungsoffensive</w:t>
      </w:r>
    </w:p>
    <w:p w14:paraId="586310D4" w14:textId="06FE7C8D" w:rsidR="003C69CF" w:rsidRDefault="00BB65B7" w:rsidP="00324E83">
      <w:r>
        <w:t>Das OST-Gadget ist das Produkt der Lernfabrik. In der Le</w:t>
      </w:r>
      <w:r w:rsidR="001F30C6">
        <w:t>hr</w:t>
      </w:r>
      <w:r>
        <w:t xml:space="preserve">einheit «OST-Gadget </w:t>
      </w:r>
      <w:r w:rsidR="003C69CF">
        <w:t xml:space="preserve">Business </w:t>
      </w:r>
      <w:proofErr w:type="spellStart"/>
      <w:r w:rsidR="003C69CF">
        <w:t>Planning</w:t>
      </w:r>
      <w:proofErr w:type="spellEnd"/>
      <w:r>
        <w:t xml:space="preserve">» erarbeiten die Studierenden in Gruppen eine Geschäftsidee für ein </w:t>
      </w:r>
      <w:r w:rsidR="00324E83">
        <w:t>neues Gadget.</w:t>
      </w:r>
      <w:r w:rsidR="003C69CF">
        <w:t xml:space="preserve"> Die Geschäftsidee wird im Rahmen eines Marketingplans ausgearbeitet.</w:t>
      </w:r>
    </w:p>
    <w:p w14:paraId="6800DF5D" w14:textId="29B81758" w:rsidR="00324E83" w:rsidRDefault="003C69CF" w:rsidP="00324E83">
      <w:r w:rsidRPr="003C69CF">
        <w:t xml:space="preserve">Neben der «smart </w:t>
      </w:r>
      <w:proofErr w:type="spellStart"/>
      <w:r w:rsidRPr="003C69CF">
        <w:t>factory</w:t>
      </w:r>
      <w:proofErr w:type="spellEnd"/>
      <w:r w:rsidRPr="003C69CF">
        <w:t xml:space="preserve">» sind «smart </w:t>
      </w:r>
      <w:proofErr w:type="spellStart"/>
      <w:r w:rsidRPr="003C69CF">
        <w:t>products</w:t>
      </w:r>
      <w:proofErr w:type="spellEnd"/>
      <w:r w:rsidRPr="003C69CF">
        <w:t xml:space="preserve"> and </w:t>
      </w:r>
      <w:proofErr w:type="spellStart"/>
      <w:r w:rsidRPr="003C69CF">
        <w:t>services</w:t>
      </w:r>
      <w:proofErr w:type="spellEnd"/>
      <w:r w:rsidRPr="003C69CF">
        <w:t>»</w:t>
      </w:r>
      <w:r>
        <w:t xml:space="preserve"> die zentralen Bausteine der digitalen Transformation. Ziel der Lehreinheit ist, den Studierenden die Geschäftspotentiale dieser neuen Technologien in einem </w:t>
      </w:r>
      <w:proofErr w:type="spellStart"/>
      <w:r>
        <w:t>hands</w:t>
      </w:r>
      <w:proofErr w:type="spellEnd"/>
      <w:r>
        <w:t xml:space="preserve">-on Ansatz aufzuzeigen. </w:t>
      </w:r>
    </w:p>
    <w:p w14:paraId="0D41914C" w14:textId="02BB9C7D" w:rsidR="00351755" w:rsidRDefault="003C69CF" w:rsidP="00324E83">
      <w:r>
        <w:t xml:space="preserve">Die Lehreinheit ist für den Einsatz in </w:t>
      </w:r>
      <w:r w:rsidR="00351755">
        <w:t xml:space="preserve">einsemestrigen </w:t>
      </w:r>
      <w:r>
        <w:t xml:space="preserve">Veranstaltungen konzipiert, welche die Inhalte eines Marketing- oder Businessplans erläutern. </w:t>
      </w:r>
      <w:r w:rsidR="00351755">
        <w:t xml:space="preserve">Alternativ steht eine Kurzversion für </w:t>
      </w:r>
      <w:r w:rsidR="00027D01">
        <w:t xml:space="preserve">eine Einzellektion </w:t>
      </w:r>
      <w:r w:rsidR="00351755">
        <w:t>oder einen Workshop zur Verfügung.</w:t>
      </w:r>
    </w:p>
    <w:p w14:paraId="16645ED1" w14:textId="554F9E7B" w:rsidR="003C69CF" w:rsidRDefault="003C69CF" w:rsidP="00324E83"/>
    <w:p w14:paraId="59254E31" w14:textId="77777777" w:rsidR="00A66389" w:rsidRDefault="00A66389">
      <w:pPr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</w:pPr>
      <w:r>
        <w:br w:type="page"/>
      </w:r>
    </w:p>
    <w:p w14:paraId="073580C0" w14:textId="77777777" w:rsidR="00642C12" w:rsidRPr="00642C12" w:rsidRDefault="00642C12" w:rsidP="00642C12">
      <w:pPr>
        <w:pStyle w:val="berschrift1"/>
        <w:numPr>
          <w:ilvl w:val="0"/>
          <w:numId w:val="0"/>
        </w:numPr>
        <w:ind w:left="851" w:hanging="851"/>
      </w:pPr>
      <w:r>
        <w:lastRenderedPageBreak/>
        <w:t>Rahmenbedingungen</w:t>
      </w:r>
    </w:p>
    <w:p w14:paraId="2A98FC26" w14:textId="6E2F460D" w:rsidR="00642C12" w:rsidRDefault="00642C12" w:rsidP="00642C12">
      <w:pPr>
        <w:pStyle w:val="Liste10"/>
      </w:pPr>
      <w:r>
        <w:t xml:space="preserve">Entwickelt für Studiengänge: </w:t>
      </w:r>
      <w:r w:rsidR="00BB65B7">
        <w:t>Systemtechnik</w:t>
      </w:r>
      <w:r w:rsidR="00F5547A">
        <w:t xml:space="preserve"> </w:t>
      </w:r>
      <w:r w:rsidR="00EB3FAC">
        <w:t xml:space="preserve">(keine studiengangspezifischen Voraussetzungen, </w:t>
      </w:r>
      <w:r w:rsidR="00B774F9">
        <w:t xml:space="preserve">grundsätzlich </w:t>
      </w:r>
      <w:r w:rsidR="00F5547A">
        <w:t xml:space="preserve">geeignet für </w:t>
      </w:r>
      <w:r w:rsidR="00B774F9">
        <w:t>alle Studiengänge</w:t>
      </w:r>
      <w:r w:rsidR="00EB3FAC">
        <w:t>)</w:t>
      </w:r>
    </w:p>
    <w:p w14:paraId="4A0E12B3" w14:textId="2BDC6098" w:rsidR="00642C12" w:rsidRDefault="00642C12" w:rsidP="00642C12">
      <w:pPr>
        <w:pStyle w:val="Liste10"/>
      </w:pPr>
      <w:r>
        <w:t>Semester:</w:t>
      </w:r>
      <w:r w:rsidR="00BB65B7">
        <w:t xml:space="preserve"> 3-</w:t>
      </w:r>
      <w:r w:rsidR="00EB3FAC">
        <w:t>6</w:t>
      </w:r>
    </w:p>
    <w:p w14:paraId="18F02F27" w14:textId="77777777" w:rsidR="00001D97" w:rsidRDefault="00642C12" w:rsidP="00642C12">
      <w:pPr>
        <w:pStyle w:val="Liste10"/>
      </w:pPr>
      <w:r>
        <w:t xml:space="preserve">Umfang: </w:t>
      </w:r>
    </w:p>
    <w:p w14:paraId="38F56423" w14:textId="081C132D" w:rsidR="00383645" w:rsidRDefault="00383645" w:rsidP="00001D97">
      <w:pPr>
        <w:pStyle w:val="Liste10"/>
        <w:numPr>
          <w:ilvl w:val="1"/>
          <w:numId w:val="15"/>
        </w:numPr>
      </w:pPr>
      <w:r>
        <w:t>Vollversion:</w:t>
      </w:r>
    </w:p>
    <w:p w14:paraId="514DA1A4" w14:textId="33149DC5" w:rsidR="00642C12" w:rsidRDefault="00BB65B7" w:rsidP="00383645">
      <w:pPr>
        <w:pStyle w:val="Liste10"/>
        <w:numPr>
          <w:ilvl w:val="2"/>
          <w:numId w:val="15"/>
        </w:numPr>
      </w:pPr>
      <w:r>
        <w:t>1</w:t>
      </w:r>
      <w:r w:rsidR="00642C12">
        <w:t xml:space="preserve"> Lektion à 45min</w:t>
      </w:r>
      <w:r>
        <w:t xml:space="preserve"> </w:t>
      </w:r>
      <w:r w:rsidR="00366FDF">
        <w:t>zur Einführung</w:t>
      </w:r>
    </w:p>
    <w:p w14:paraId="2A3EEC71" w14:textId="3977CB8B" w:rsidR="00001D97" w:rsidRDefault="00CD2D62" w:rsidP="00383645">
      <w:pPr>
        <w:pStyle w:val="Liste10"/>
        <w:numPr>
          <w:ilvl w:val="2"/>
          <w:numId w:val="15"/>
        </w:numPr>
      </w:pPr>
      <w:r>
        <w:t>Ca. 2</w:t>
      </w:r>
      <w:r w:rsidR="00906157">
        <w:t>5</w:t>
      </w:r>
      <w:r>
        <w:t xml:space="preserve">h </w:t>
      </w:r>
      <w:r w:rsidR="00984184">
        <w:t xml:space="preserve">semesterbegleitende </w:t>
      </w:r>
      <w:r w:rsidR="00122E48">
        <w:t>Gruppenarbeit</w:t>
      </w:r>
      <w:r w:rsidR="008330E7">
        <w:t xml:space="preserve"> </w:t>
      </w:r>
    </w:p>
    <w:p w14:paraId="179EB924" w14:textId="4341B719" w:rsidR="00383645" w:rsidRDefault="00383645" w:rsidP="00383645">
      <w:pPr>
        <w:pStyle w:val="Liste10"/>
        <w:numPr>
          <w:ilvl w:val="1"/>
          <w:numId w:val="15"/>
        </w:numPr>
      </w:pPr>
      <w:r>
        <w:t>Kurzversion:</w:t>
      </w:r>
    </w:p>
    <w:p w14:paraId="4B1A180B" w14:textId="4D98959E" w:rsidR="00383645" w:rsidRDefault="00A8158B" w:rsidP="00027D01">
      <w:pPr>
        <w:pStyle w:val="Liste10"/>
        <w:numPr>
          <w:ilvl w:val="2"/>
          <w:numId w:val="15"/>
        </w:numPr>
      </w:pPr>
      <w:r>
        <w:t>15</w:t>
      </w:r>
      <w:r w:rsidR="00027D01">
        <w:t>min Einführung</w:t>
      </w:r>
    </w:p>
    <w:p w14:paraId="0695006B" w14:textId="298DFA94" w:rsidR="00027D01" w:rsidRDefault="006D5C61" w:rsidP="00027D01">
      <w:pPr>
        <w:pStyle w:val="Liste10"/>
        <w:numPr>
          <w:ilvl w:val="2"/>
          <w:numId w:val="15"/>
        </w:numPr>
      </w:pPr>
      <w:r>
        <w:t>30</w:t>
      </w:r>
      <w:r w:rsidR="00A8158B">
        <w:t>m</w:t>
      </w:r>
      <w:r>
        <w:t>in Gruppenarbeit</w:t>
      </w:r>
    </w:p>
    <w:p w14:paraId="4B01790D" w14:textId="1D1A1DBE" w:rsidR="00642C12" w:rsidRDefault="00642C12" w:rsidP="00642C12">
      <w:pPr>
        <w:pStyle w:val="Liste10"/>
      </w:pPr>
      <w:r>
        <w:t>Sprache</w:t>
      </w:r>
      <w:r w:rsidR="00A66389">
        <w:t xml:space="preserve"> der Materialien</w:t>
      </w:r>
      <w:r>
        <w:t>:</w:t>
      </w:r>
      <w:r w:rsidR="003C7D9D">
        <w:t xml:space="preserve"> </w:t>
      </w:r>
      <w:r w:rsidR="00BB65B7">
        <w:t>Englisch</w:t>
      </w:r>
    </w:p>
    <w:p w14:paraId="128DC4F0" w14:textId="77777777" w:rsidR="00642C12" w:rsidRDefault="00642C12" w:rsidP="00642C12">
      <w:pPr>
        <w:pStyle w:val="Liste10"/>
      </w:pPr>
      <w:r>
        <w:t>Voraussetzungen:</w:t>
      </w:r>
    </w:p>
    <w:p w14:paraId="2BD97405" w14:textId="6E11C718" w:rsidR="00324E83" w:rsidRDefault="00A8158B" w:rsidP="00642C12">
      <w:pPr>
        <w:pStyle w:val="Liste10"/>
        <w:numPr>
          <w:ilvl w:val="1"/>
          <w:numId w:val="15"/>
        </w:numPr>
      </w:pPr>
      <w:r>
        <w:t xml:space="preserve">Vollversion: </w:t>
      </w:r>
      <w:r w:rsidR="00122E48">
        <w:t>Die Studierenden verstehen den Inhalt eines Business- oder Marketingplans (Marktanalyse, Marketingstrategie</w:t>
      </w:r>
      <w:r w:rsidR="00984184">
        <w:t>,</w:t>
      </w:r>
      <w:r w:rsidR="00122E48">
        <w:t xml:space="preserve"> Marketingmix)</w:t>
      </w:r>
    </w:p>
    <w:p w14:paraId="7393F7C2" w14:textId="2BB29CFD" w:rsidR="00A8158B" w:rsidRDefault="00A8158B" w:rsidP="00642C12">
      <w:pPr>
        <w:pStyle w:val="Liste10"/>
        <w:numPr>
          <w:ilvl w:val="1"/>
          <w:numId w:val="15"/>
        </w:numPr>
      </w:pPr>
      <w:r>
        <w:t>Kurzversion: keine</w:t>
      </w:r>
    </w:p>
    <w:p w14:paraId="50449C89" w14:textId="77777777" w:rsidR="00642C12" w:rsidRDefault="00642C12" w:rsidP="00642C12">
      <w:pPr>
        <w:pStyle w:val="Liste10"/>
      </w:pPr>
      <w:r>
        <w:t>Benötigte Vorarbeiten:</w:t>
      </w:r>
    </w:p>
    <w:p w14:paraId="733620DD" w14:textId="77777777" w:rsidR="00642C12" w:rsidRDefault="00BB65B7" w:rsidP="00642C12">
      <w:pPr>
        <w:pStyle w:val="Liste10"/>
        <w:numPr>
          <w:ilvl w:val="1"/>
          <w:numId w:val="15"/>
        </w:numPr>
      </w:pPr>
      <w:r>
        <w:t>keine</w:t>
      </w:r>
    </w:p>
    <w:p w14:paraId="7E97AA1A" w14:textId="77777777" w:rsidR="00642C12" w:rsidRDefault="00642C12" w:rsidP="00642C12">
      <w:pPr>
        <w:pStyle w:val="Liste10"/>
      </w:pPr>
      <w:r>
        <w:t>Benötigte Ressourcen (z.B. Software):</w:t>
      </w:r>
    </w:p>
    <w:p w14:paraId="1B65B656" w14:textId="77777777" w:rsidR="00642C12" w:rsidRDefault="00BB65B7" w:rsidP="00642C12">
      <w:pPr>
        <w:pStyle w:val="Liste10"/>
        <w:numPr>
          <w:ilvl w:val="1"/>
          <w:numId w:val="15"/>
        </w:numPr>
      </w:pPr>
      <w:r>
        <w:t>keine</w:t>
      </w:r>
    </w:p>
    <w:p w14:paraId="2810C3B5" w14:textId="77777777" w:rsidR="00642C12" w:rsidRDefault="00642C12" w:rsidP="00642C12">
      <w:pPr>
        <w:pStyle w:val="Liste10"/>
      </w:pPr>
      <w:r>
        <w:t>Anforderungen an Verfügbarkeit von Anlagen und Support:</w:t>
      </w:r>
    </w:p>
    <w:p w14:paraId="2630AEA7" w14:textId="7155BCA8" w:rsidR="00A66389" w:rsidRDefault="00BB65B7" w:rsidP="00A66389">
      <w:pPr>
        <w:pStyle w:val="Liste10"/>
        <w:numPr>
          <w:ilvl w:val="1"/>
          <w:numId w:val="15"/>
        </w:numPr>
      </w:pPr>
      <w:r>
        <w:t>Keine (optional Besuch</w:t>
      </w:r>
      <w:r w:rsidR="00262F14">
        <w:t xml:space="preserve"> von Smart Factory in Buchs oder Rapperswil</w:t>
      </w:r>
      <w:r>
        <w:t>, um das jetzige Produkt kennenzulernen)</w:t>
      </w:r>
    </w:p>
    <w:p w14:paraId="34A9037A" w14:textId="77777777" w:rsidR="00642C12" w:rsidRPr="00642C12" w:rsidRDefault="00642C12" w:rsidP="00642C12">
      <w:pPr>
        <w:pStyle w:val="Liste10"/>
        <w:numPr>
          <w:ilvl w:val="0"/>
          <w:numId w:val="0"/>
        </w:numPr>
        <w:ind w:left="360" w:hanging="360"/>
      </w:pPr>
    </w:p>
    <w:p w14:paraId="52F72BBF" w14:textId="77777777" w:rsidR="00A66389" w:rsidRDefault="00A66389" w:rsidP="00A66389">
      <w:pPr>
        <w:pStyle w:val="Titel1"/>
      </w:pPr>
    </w:p>
    <w:p w14:paraId="6F5622B7" w14:textId="77777777" w:rsidR="00642C12" w:rsidRDefault="00A66389" w:rsidP="00A66389">
      <w:pPr>
        <w:pStyle w:val="Titel1"/>
      </w:pPr>
      <w:r>
        <w:t>Lernziele</w:t>
      </w:r>
    </w:p>
    <w:p w14:paraId="567EA8A3" w14:textId="77777777" w:rsidR="00FE4DEE" w:rsidRDefault="00FE4DEE" w:rsidP="00FE4DEE">
      <w:pPr>
        <w:pStyle w:val="Liste10"/>
        <w:numPr>
          <w:ilvl w:val="0"/>
          <w:numId w:val="0"/>
        </w:numPr>
        <w:ind w:left="360" w:hanging="360"/>
      </w:pPr>
      <w:r>
        <w:t>Die Studierenden</w:t>
      </w:r>
    </w:p>
    <w:p w14:paraId="4358A0DD" w14:textId="419F2096" w:rsidR="00FE4DEE" w:rsidRDefault="00FE4DEE" w:rsidP="00BB65B7">
      <w:pPr>
        <w:pStyle w:val="Liste10"/>
        <w:numPr>
          <w:ilvl w:val="0"/>
          <w:numId w:val="24"/>
        </w:numPr>
      </w:pPr>
      <w:r>
        <w:t xml:space="preserve">sind in der Lage, </w:t>
      </w:r>
      <w:r w:rsidR="00122E48">
        <w:t>eine eigene</w:t>
      </w:r>
      <w:r>
        <w:t xml:space="preserve"> Geschäftsidee für ein neues oder erweitertes Produkt zu entwickeln</w:t>
      </w:r>
    </w:p>
    <w:p w14:paraId="406402EE" w14:textId="33855916" w:rsidR="00122E48" w:rsidRDefault="00122E48" w:rsidP="00FE4DEE">
      <w:pPr>
        <w:pStyle w:val="Liste10"/>
        <w:numPr>
          <w:ilvl w:val="0"/>
          <w:numId w:val="24"/>
        </w:numPr>
      </w:pPr>
      <w:r>
        <w:t>sind in der Lage, eine</w:t>
      </w:r>
      <w:r w:rsidR="00E7672F">
        <w:t xml:space="preserve"> einfache</w:t>
      </w:r>
      <w:r w:rsidR="00AB03F4">
        <w:t xml:space="preserve"> </w:t>
      </w:r>
      <w:r>
        <w:t>Marktanalyse auszuarbeiten</w:t>
      </w:r>
      <w:r w:rsidR="00AB03F4">
        <w:t xml:space="preserve"> </w:t>
      </w:r>
    </w:p>
    <w:p w14:paraId="135A8766" w14:textId="5B97929E" w:rsidR="00AB03F4" w:rsidRDefault="00AB03F4" w:rsidP="00AB03F4">
      <w:pPr>
        <w:pStyle w:val="Liste10"/>
        <w:numPr>
          <w:ilvl w:val="0"/>
          <w:numId w:val="24"/>
        </w:numPr>
      </w:pPr>
      <w:r>
        <w:t xml:space="preserve">sind in der Lage, eine </w:t>
      </w:r>
      <w:r w:rsidR="00E7672F">
        <w:t xml:space="preserve">einfache </w:t>
      </w:r>
      <w:r>
        <w:t xml:space="preserve">Marketingstrategie auszuarbeiten </w:t>
      </w:r>
    </w:p>
    <w:p w14:paraId="13090AFB" w14:textId="4CFBB5F0" w:rsidR="00AB03F4" w:rsidRDefault="00AB03F4" w:rsidP="00AB03F4">
      <w:pPr>
        <w:pStyle w:val="Liste10"/>
        <w:numPr>
          <w:ilvl w:val="0"/>
          <w:numId w:val="24"/>
        </w:numPr>
      </w:pPr>
      <w:r>
        <w:t xml:space="preserve">sind in der Lage, einen </w:t>
      </w:r>
      <w:r w:rsidR="00E7672F">
        <w:t xml:space="preserve">einfachen </w:t>
      </w:r>
      <w:r>
        <w:t>Marketingmix auszuarbeiten</w:t>
      </w:r>
      <w:r w:rsidR="007725EE">
        <w:t xml:space="preserve"> </w:t>
      </w:r>
    </w:p>
    <w:p w14:paraId="063431EC" w14:textId="77777777" w:rsidR="003618AD" w:rsidRDefault="003618AD" w:rsidP="003618AD">
      <w:pPr>
        <w:pStyle w:val="Titel1"/>
      </w:pPr>
    </w:p>
    <w:p w14:paraId="161899B2" w14:textId="77777777" w:rsidR="003618AD" w:rsidRDefault="003618AD" w:rsidP="003618AD">
      <w:pPr>
        <w:pStyle w:val="Titel1"/>
      </w:pPr>
    </w:p>
    <w:p w14:paraId="7A2D1483" w14:textId="77777777" w:rsidR="003618AD" w:rsidRDefault="003618AD" w:rsidP="003618AD">
      <w:pPr>
        <w:pStyle w:val="Titel1"/>
      </w:pPr>
    </w:p>
    <w:p w14:paraId="70D1FA85" w14:textId="77777777" w:rsidR="003618AD" w:rsidRDefault="003618AD" w:rsidP="003618AD">
      <w:pPr>
        <w:pStyle w:val="Titel1"/>
      </w:pPr>
    </w:p>
    <w:p w14:paraId="7822B3EC" w14:textId="77777777" w:rsidR="003618AD" w:rsidRDefault="003618AD" w:rsidP="003618AD">
      <w:pPr>
        <w:pStyle w:val="Titel1"/>
      </w:pPr>
    </w:p>
    <w:p w14:paraId="26BCCB1C" w14:textId="77777777" w:rsidR="003618AD" w:rsidRDefault="003618AD" w:rsidP="003618AD">
      <w:pPr>
        <w:pStyle w:val="Titel1"/>
      </w:pPr>
    </w:p>
    <w:p w14:paraId="1E6C7966" w14:textId="28494FEE" w:rsidR="003618AD" w:rsidRDefault="003618AD" w:rsidP="003618AD">
      <w:pPr>
        <w:pStyle w:val="Titel1"/>
      </w:pPr>
      <w:r>
        <w:t>Detaillierte Beschreibung von Inhalt und Ablauf</w:t>
      </w:r>
    </w:p>
    <w:p w14:paraId="065FD870" w14:textId="2FA2A5DA" w:rsidR="002C7B65" w:rsidRDefault="002C7B65" w:rsidP="002C7B65">
      <w:pPr>
        <w:pStyle w:val="Titel2"/>
        <w:spacing w:after="240"/>
      </w:pPr>
      <w:r>
        <w:t>Aufgabenstellung</w:t>
      </w:r>
    </w:p>
    <w:p w14:paraId="78946AC1" w14:textId="77777777" w:rsidR="00601E32" w:rsidRDefault="00F20E51" w:rsidP="007A3631">
      <w:r>
        <w:t>Das OST-Gadget ist das Produkt der Lernfabrik. Aufgabenstellung der Le</w:t>
      </w:r>
      <w:r w:rsidR="007A3631">
        <w:t>hr</w:t>
      </w:r>
      <w:r>
        <w:t>einheit is</w:t>
      </w:r>
      <w:r w:rsidR="002761CF">
        <w:t>t, in Gruppen eine Geschäftsidee für ein neues Gadget zu e</w:t>
      </w:r>
      <w:r w:rsidR="00A32CDE">
        <w:t>ntwickeln</w:t>
      </w:r>
      <w:r w:rsidR="002761CF">
        <w:t>.</w:t>
      </w:r>
      <w:r w:rsidR="00A32CDE">
        <w:t xml:space="preserve"> </w:t>
      </w:r>
    </w:p>
    <w:p w14:paraId="78C1ED52" w14:textId="2187FA27" w:rsidR="00DD44F7" w:rsidRDefault="00DD44F7" w:rsidP="007A3631">
      <w:r>
        <w:t>Die Lehreinheit ist für eine semesterbegleitende Gruppenarbeit konzipiert</w:t>
      </w:r>
      <w:r w:rsidR="007A3631">
        <w:t xml:space="preserve">. </w:t>
      </w:r>
      <w:r>
        <w:t xml:space="preserve">Alternativ </w:t>
      </w:r>
      <w:r w:rsidR="00DF55D3">
        <w:t xml:space="preserve">kann </w:t>
      </w:r>
      <w:r>
        <w:t xml:space="preserve">eine Kurzversion für eine Einzellektion oder einen Workshop </w:t>
      </w:r>
      <w:r w:rsidR="00DF55D3">
        <w:t>verwendet werden</w:t>
      </w:r>
      <w:r>
        <w:t>.</w:t>
      </w:r>
    </w:p>
    <w:p w14:paraId="73DEBCE9" w14:textId="2028817E" w:rsidR="00B07D80" w:rsidRDefault="00B07D80" w:rsidP="007A3631">
      <w:r>
        <w:t xml:space="preserve">Zur Einführung </w:t>
      </w:r>
      <w:r w:rsidR="00683332">
        <w:t xml:space="preserve">und Beschreibung der </w:t>
      </w:r>
      <w:r w:rsidR="00255574">
        <w:t xml:space="preserve">Aufgabenstellung </w:t>
      </w:r>
      <w:r w:rsidR="00DF55D3">
        <w:t xml:space="preserve">stehen </w:t>
      </w:r>
      <w:proofErr w:type="spellStart"/>
      <w:r w:rsidR="00255574">
        <w:t>Powerpoint</w:t>
      </w:r>
      <w:proofErr w:type="spellEnd"/>
      <w:r w:rsidR="00255574">
        <w:t xml:space="preserve">-Folien zur Verfügung. </w:t>
      </w:r>
      <w:r w:rsidR="003304EF">
        <w:t>Optional kann e</w:t>
      </w:r>
      <w:r w:rsidR="00DF55D3">
        <w:t xml:space="preserve">in Besuch in der Smart Factory in Buchs oder Rapperswil </w:t>
      </w:r>
      <w:r w:rsidR="003304EF">
        <w:t xml:space="preserve">geplant werden, um das </w:t>
      </w:r>
      <w:r w:rsidR="00EA00BF">
        <w:t>bestehende OST-Gadget</w:t>
      </w:r>
      <w:r w:rsidR="003304EF">
        <w:t xml:space="preserve"> und dessen Produktionsumgebung kennenzulernen. </w:t>
      </w:r>
    </w:p>
    <w:p w14:paraId="31E599C6" w14:textId="473717B7" w:rsidR="003618AD" w:rsidRDefault="002C7B65" w:rsidP="00CE5D99">
      <w:pPr>
        <w:pStyle w:val="KeinLeerraum"/>
        <w:rPr>
          <w:noProof/>
        </w:rPr>
      </w:pPr>
      <w:r>
        <w:t xml:space="preserve">Die </w:t>
      </w:r>
      <w:r w:rsidR="00DF55D3">
        <w:t>Aufgabenstellung</w:t>
      </w:r>
      <w:r>
        <w:t xml:space="preserve"> besteht aus den im Folgenden beschriebenen vier Teilaufgaben. Die Kurzversion beinhaltet nur die erste Teilaufgabe.</w:t>
      </w:r>
      <w:r w:rsidR="008A7946" w:rsidRPr="008A7946">
        <w:t xml:space="preserve"> </w:t>
      </w:r>
      <w:r w:rsidR="00CF619A">
        <w:t>Zur Bearbeitung wird eine Gruppengrösse</w:t>
      </w:r>
      <w:r w:rsidR="008A7946">
        <w:t xml:space="preserve"> von 3-4 </w:t>
      </w:r>
      <w:r w:rsidR="00CF619A">
        <w:t>Studierenden empfohlen</w:t>
      </w:r>
      <w:r w:rsidR="008A7946">
        <w:t>.</w:t>
      </w:r>
      <w:r w:rsidR="00AD0EDA" w:rsidRPr="00AD0EDA">
        <w:rPr>
          <w:noProof/>
        </w:rPr>
        <w:t xml:space="preserve">  </w:t>
      </w:r>
    </w:p>
    <w:p w14:paraId="27959376" w14:textId="77777777" w:rsidR="00906157" w:rsidRDefault="00906157" w:rsidP="00CE5D99">
      <w:pPr>
        <w:pStyle w:val="KeinLeerraum"/>
      </w:pPr>
    </w:p>
    <w:p w14:paraId="69AB77C3" w14:textId="6EAD27D3" w:rsidR="00906157" w:rsidRDefault="00405334" w:rsidP="002C7B65">
      <w:pPr>
        <w:pStyle w:val="Titel2"/>
        <w:rPr>
          <w:noProof/>
        </w:rPr>
      </w:pPr>
      <w:r>
        <w:rPr>
          <w:noProof/>
        </w:rPr>
        <w:drawing>
          <wp:inline distT="0" distB="0" distL="0" distR="0" wp14:anchorId="05F449E7" wp14:editId="2144FD11">
            <wp:extent cx="5939790" cy="3340735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C1C4" w14:textId="4B758460" w:rsidR="00405334" w:rsidRDefault="00D80D3A" w:rsidP="002C7B65">
      <w:pPr>
        <w:pStyle w:val="Titel2"/>
        <w:rPr>
          <w:noProof/>
        </w:rPr>
      </w:pPr>
      <w:r>
        <w:rPr>
          <w:noProof/>
        </w:rPr>
        <w:lastRenderedPageBreak/>
        <w:drawing>
          <wp:inline distT="0" distB="0" distL="0" distR="0" wp14:anchorId="6304A103" wp14:editId="529579FB">
            <wp:extent cx="5939790" cy="3340735"/>
            <wp:effectExtent l="0" t="0" r="3810" b="0"/>
            <wp:docPr id="409" name="Grafik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429D1" w14:textId="5007AF86" w:rsidR="00D80D3A" w:rsidRDefault="00C11D41" w:rsidP="002C7B65">
      <w:pPr>
        <w:pStyle w:val="Titel2"/>
        <w:rPr>
          <w:noProof/>
        </w:rPr>
      </w:pPr>
      <w:r>
        <w:rPr>
          <w:noProof/>
        </w:rPr>
        <w:drawing>
          <wp:inline distT="0" distB="0" distL="0" distR="0" wp14:anchorId="50DE6187" wp14:editId="404C73EA">
            <wp:extent cx="5939790" cy="3340735"/>
            <wp:effectExtent l="0" t="0" r="3810" b="0"/>
            <wp:docPr id="410" name="Grafik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98E35" w14:textId="6A026D26" w:rsidR="00906157" w:rsidRDefault="00C11D41" w:rsidP="002C7B65">
      <w:pPr>
        <w:pStyle w:val="Titel2"/>
        <w:rPr>
          <w:noProof/>
        </w:rPr>
      </w:pPr>
      <w:r>
        <w:rPr>
          <w:noProof/>
        </w:rPr>
        <w:lastRenderedPageBreak/>
        <w:drawing>
          <wp:inline distT="0" distB="0" distL="0" distR="0" wp14:anchorId="52CA26CD" wp14:editId="0C445318">
            <wp:extent cx="5939790" cy="3340735"/>
            <wp:effectExtent l="0" t="0" r="3810" b="0"/>
            <wp:docPr id="411" name="Grafik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2325A" w14:textId="77777777" w:rsidR="00C11D41" w:rsidRDefault="00C11D41" w:rsidP="002C7B65">
      <w:pPr>
        <w:pStyle w:val="Titel2"/>
        <w:rPr>
          <w:noProof/>
        </w:rPr>
      </w:pPr>
    </w:p>
    <w:p w14:paraId="65A467C3" w14:textId="50A1AC67" w:rsidR="002C7B65" w:rsidRDefault="002C7B65" w:rsidP="002C7B65">
      <w:pPr>
        <w:pStyle w:val="Titel2"/>
        <w:spacing w:after="240"/>
        <w:rPr>
          <w:noProof/>
        </w:rPr>
      </w:pPr>
      <w:r>
        <w:rPr>
          <w:noProof/>
        </w:rPr>
        <w:t>Bewertung</w:t>
      </w:r>
    </w:p>
    <w:p w14:paraId="39BD39A4" w14:textId="7702D3BB" w:rsidR="00FD71DE" w:rsidRDefault="00F26378" w:rsidP="002C7B65">
      <w:pPr>
        <w:pStyle w:val="KeinLeerraum"/>
      </w:pPr>
      <w:r>
        <w:t xml:space="preserve">Die Dokumentation der Ergebnisse </w:t>
      </w:r>
      <w:r w:rsidR="0012765F">
        <w:t xml:space="preserve">durch die Gruppen </w:t>
      </w:r>
      <w:r w:rsidR="00FE6642">
        <w:t xml:space="preserve">wird in </w:t>
      </w:r>
      <w:proofErr w:type="spellStart"/>
      <w:r w:rsidR="00FE6642">
        <w:t>Powerpoint</w:t>
      </w:r>
      <w:proofErr w:type="spellEnd"/>
      <w:r w:rsidR="00FE6642">
        <w:t xml:space="preserve">-Folien vorgeschlagen, </w:t>
      </w:r>
      <w:r w:rsidR="00D57E8D">
        <w:t xml:space="preserve">ein Bericht ist ebenso möglich. </w:t>
      </w:r>
      <w:r w:rsidR="001B307E">
        <w:t xml:space="preserve">Eine gegenseitige Präsentation der Ergebnisse </w:t>
      </w:r>
      <w:r w:rsidR="0000712C">
        <w:t xml:space="preserve">durch die Gruppen </w:t>
      </w:r>
      <w:r w:rsidR="001B307E">
        <w:t xml:space="preserve">wird </w:t>
      </w:r>
      <w:r w:rsidR="0000712C">
        <w:t>ebenfalls vorgeschlagen</w:t>
      </w:r>
      <w:r w:rsidR="00E36997">
        <w:t>. J</w:t>
      </w:r>
      <w:r w:rsidR="0000712C">
        <w:t>e nach Anzahl Studierender hat sich eine</w:t>
      </w:r>
      <w:r w:rsidR="00E36997">
        <w:t xml:space="preserve"> </w:t>
      </w:r>
      <w:r w:rsidR="0000712C">
        <w:t>Kurzpräsentation</w:t>
      </w:r>
      <w:r w:rsidR="003B4516">
        <w:t xml:space="preserve"> mit anschliessender Diskussion auf Basis der vorab eingereichten Dokumentation</w:t>
      </w:r>
      <w:r w:rsidR="0000712C">
        <w:t xml:space="preserve"> bewährt</w:t>
      </w:r>
      <w:r w:rsidR="003B4516">
        <w:t xml:space="preserve">. </w:t>
      </w:r>
    </w:p>
    <w:p w14:paraId="1DF7E399" w14:textId="1D8B9951" w:rsidR="00FD71DE" w:rsidRDefault="00FD71DE" w:rsidP="002C7B65">
      <w:pPr>
        <w:pStyle w:val="KeinLeerraum"/>
      </w:pPr>
    </w:p>
    <w:p w14:paraId="0F856E9A" w14:textId="7FF41770" w:rsidR="00FD71DE" w:rsidRDefault="00FD71DE" w:rsidP="002C7B65">
      <w:pPr>
        <w:pStyle w:val="KeinLeerraum"/>
      </w:pPr>
      <w:r>
        <w:t>Zur Benotung werden folgende Bewertungskriterien vorgeschlagen:</w:t>
      </w:r>
    </w:p>
    <w:p w14:paraId="523414FA" w14:textId="53D34297" w:rsidR="00FD71DE" w:rsidRDefault="00FD71DE" w:rsidP="002C7B65">
      <w:pPr>
        <w:pStyle w:val="KeinLeerraum"/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67"/>
        <w:gridCol w:w="822"/>
        <w:gridCol w:w="1373"/>
        <w:gridCol w:w="1249"/>
        <w:gridCol w:w="1224"/>
        <w:gridCol w:w="1418"/>
        <w:gridCol w:w="1285"/>
      </w:tblGrid>
      <w:tr w:rsidR="005D57FE" w:rsidRPr="005D57FE" w14:paraId="5D239D0E" w14:textId="77777777" w:rsidTr="005D57FE">
        <w:trPr>
          <w:trHeight w:val="464"/>
        </w:trPr>
        <w:tc>
          <w:tcPr>
            <w:tcW w:w="1111" w:type="pct"/>
            <w:tcBorders>
              <w:top w:val="single" w:sz="6" w:space="0" w:color="693580"/>
              <w:left w:val="single" w:sz="6" w:space="0" w:color="693580"/>
              <w:bottom w:val="single" w:sz="18" w:space="0" w:color="FFFFFF"/>
              <w:right w:val="nil"/>
            </w:tcBorders>
            <w:shd w:val="clear" w:color="auto" w:fill="6B38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F1B3B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proofErr w:type="spellStart"/>
            <w:r w:rsidRPr="00FC1AD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de-CH"/>
              </w:rPr>
              <w:t>Criteria</w:t>
            </w:r>
            <w:proofErr w:type="spellEnd"/>
          </w:p>
        </w:tc>
        <w:tc>
          <w:tcPr>
            <w:tcW w:w="317" w:type="pct"/>
            <w:tcBorders>
              <w:top w:val="single" w:sz="6" w:space="0" w:color="693580"/>
              <w:left w:val="nil"/>
              <w:bottom w:val="single" w:sz="18" w:space="0" w:color="FFFFFF"/>
              <w:right w:val="nil"/>
            </w:tcBorders>
            <w:shd w:val="clear" w:color="auto" w:fill="6B38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466F3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proofErr w:type="spellStart"/>
            <w:r w:rsidRPr="00FC1AD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de-CH"/>
              </w:rPr>
              <w:t>Weight</w:t>
            </w:r>
            <w:proofErr w:type="spellEnd"/>
          </w:p>
        </w:tc>
        <w:tc>
          <w:tcPr>
            <w:tcW w:w="714" w:type="pct"/>
            <w:tcBorders>
              <w:top w:val="single" w:sz="6" w:space="0" w:color="693580"/>
              <w:left w:val="nil"/>
              <w:bottom w:val="single" w:sz="18" w:space="0" w:color="FFFFFF"/>
              <w:right w:val="nil"/>
            </w:tcBorders>
            <w:shd w:val="clear" w:color="auto" w:fill="6B38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E3AD1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de-CH"/>
              </w:rPr>
              <w:t>Grade 6</w:t>
            </w:r>
          </w:p>
        </w:tc>
        <w:tc>
          <w:tcPr>
            <w:tcW w:w="714" w:type="pct"/>
            <w:tcBorders>
              <w:top w:val="single" w:sz="6" w:space="0" w:color="693580"/>
              <w:left w:val="nil"/>
              <w:bottom w:val="single" w:sz="18" w:space="0" w:color="FFFFFF"/>
              <w:right w:val="nil"/>
            </w:tcBorders>
            <w:shd w:val="clear" w:color="auto" w:fill="6B38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322CB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de-CH"/>
              </w:rPr>
              <w:t>Grade 5.25</w:t>
            </w:r>
          </w:p>
        </w:tc>
        <w:tc>
          <w:tcPr>
            <w:tcW w:w="714" w:type="pct"/>
            <w:tcBorders>
              <w:top w:val="single" w:sz="6" w:space="0" w:color="693580"/>
              <w:left w:val="nil"/>
              <w:bottom w:val="single" w:sz="18" w:space="0" w:color="FFFFFF"/>
              <w:right w:val="nil"/>
            </w:tcBorders>
            <w:shd w:val="clear" w:color="auto" w:fill="6B38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A93F0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de-CH"/>
              </w:rPr>
              <w:t>Grade 4.5</w:t>
            </w:r>
          </w:p>
        </w:tc>
        <w:tc>
          <w:tcPr>
            <w:tcW w:w="714" w:type="pct"/>
            <w:tcBorders>
              <w:top w:val="single" w:sz="6" w:space="0" w:color="693580"/>
              <w:left w:val="nil"/>
              <w:bottom w:val="single" w:sz="18" w:space="0" w:color="FFFFFF"/>
              <w:right w:val="nil"/>
            </w:tcBorders>
            <w:shd w:val="clear" w:color="auto" w:fill="6B38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A133D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de-CH"/>
              </w:rPr>
              <w:t>Grade 4</w:t>
            </w:r>
          </w:p>
        </w:tc>
        <w:tc>
          <w:tcPr>
            <w:tcW w:w="714" w:type="pct"/>
            <w:tcBorders>
              <w:top w:val="single" w:sz="6" w:space="0" w:color="693580"/>
              <w:left w:val="nil"/>
              <w:bottom w:val="single" w:sz="18" w:space="0" w:color="FFFFFF"/>
              <w:right w:val="single" w:sz="6" w:space="0" w:color="693580"/>
            </w:tcBorders>
            <w:shd w:val="clear" w:color="auto" w:fill="6B38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0D5B6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de-CH"/>
              </w:rPr>
              <w:t>Grade &lt;4</w:t>
            </w:r>
          </w:p>
        </w:tc>
      </w:tr>
      <w:tr w:rsidR="005D57FE" w:rsidRPr="005D57FE" w14:paraId="2D07D519" w14:textId="77777777" w:rsidTr="005D57FE">
        <w:trPr>
          <w:trHeight w:val="1296"/>
        </w:trPr>
        <w:tc>
          <w:tcPr>
            <w:tcW w:w="1111" w:type="pct"/>
            <w:tcBorders>
              <w:top w:val="single" w:sz="18" w:space="0" w:color="FFFFFF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CF82E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de-CH"/>
              </w:rPr>
              <w:t>Plausibility of the business idea</w:t>
            </w:r>
          </w:p>
        </w:tc>
        <w:tc>
          <w:tcPr>
            <w:tcW w:w="317" w:type="pct"/>
            <w:tcBorders>
              <w:top w:val="single" w:sz="18" w:space="0" w:color="FFFFFF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9CB3D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15%</w:t>
            </w:r>
          </w:p>
        </w:tc>
        <w:tc>
          <w:tcPr>
            <w:tcW w:w="714" w:type="pct"/>
            <w:tcBorders>
              <w:top w:val="single" w:sz="18" w:space="0" w:color="FFFFFF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6A46B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As a commercial product, the idea would most likely be highly successful</w:t>
            </w:r>
          </w:p>
        </w:tc>
        <w:tc>
          <w:tcPr>
            <w:tcW w:w="714" w:type="pct"/>
            <w:tcBorders>
              <w:top w:val="single" w:sz="18" w:space="0" w:color="FFFFFF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EA517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As an OST merchandise, the idea would most likely be highly successful</w:t>
            </w:r>
          </w:p>
        </w:tc>
        <w:tc>
          <w:tcPr>
            <w:tcW w:w="714" w:type="pct"/>
            <w:tcBorders>
              <w:top w:val="single" w:sz="18" w:space="0" w:color="FFFFFF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045E4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The idea is suited as an OST merchandise</w:t>
            </w:r>
          </w:p>
        </w:tc>
        <w:tc>
          <w:tcPr>
            <w:tcW w:w="714" w:type="pct"/>
            <w:tcBorders>
              <w:top w:val="single" w:sz="18" w:space="0" w:color="FFFFFF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C5E9D6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The idea is suited as an OST merchandise, even if the cost is moderately too high</w:t>
            </w:r>
          </w:p>
        </w:tc>
        <w:tc>
          <w:tcPr>
            <w:tcW w:w="714" w:type="pct"/>
            <w:tcBorders>
              <w:top w:val="single" w:sz="18" w:space="0" w:color="FFFFFF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87E72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The idea is not suited as an OST merchandise</w:t>
            </w:r>
          </w:p>
        </w:tc>
      </w:tr>
      <w:tr w:rsidR="005D57FE" w:rsidRPr="005D57FE" w14:paraId="1C45F1C0" w14:textId="77777777" w:rsidTr="005D57FE">
        <w:trPr>
          <w:trHeight w:val="1296"/>
        </w:trPr>
        <w:tc>
          <w:tcPr>
            <w:tcW w:w="1111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6F953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6"/>
                <w:szCs w:val="16"/>
                <w:lang w:eastAsia="de-CH"/>
              </w:rPr>
              <w:t xml:space="preserve">Meeting OST-Gadget </w:t>
            </w:r>
            <w:proofErr w:type="spellStart"/>
            <w:r w:rsidRPr="00FC1AD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6"/>
                <w:szCs w:val="16"/>
                <w:lang w:eastAsia="de-CH"/>
              </w:rPr>
              <w:t>requirements</w:t>
            </w:r>
            <w:proofErr w:type="spellEnd"/>
          </w:p>
        </w:tc>
        <w:tc>
          <w:tcPr>
            <w:tcW w:w="317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7A570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5%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2B40C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Extraordinary lighthouse for competencies and values of OST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1FBA9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All requirements are clearly met, at least one requirement is met exceptionally well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0714A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All requirements are clearly met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6F722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The requirements are mostly met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37F43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The requirements are clearly violated</w:t>
            </w:r>
          </w:p>
        </w:tc>
      </w:tr>
      <w:tr w:rsidR="005D57FE" w:rsidRPr="005D57FE" w14:paraId="28A5AE61" w14:textId="77777777" w:rsidTr="005D57FE">
        <w:trPr>
          <w:trHeight w:val="1296"/>
        </w:trPr>
        <w:tc>
          <w:tcPr>
            <w:tcW w:w="1111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8265F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de-CH"/>
              </w:rPr>
              <w:lastRenderedPageBreak/>
              <w:t>Analysis: Quality of the collected data and facts as a basis for decision-making</w:t>
            </w:r>
          </w:p>
        </w:tc>
        <w:tc>
          <w:tcPr>
            <w:tcW w:w="317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4D943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30%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FB581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Professional business level, exceptionally well &amp; comprehensive data &amp; interpretation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311B8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Very well asking the right questions when gathering and analyzing data &amp; facts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BA36D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Average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94F6F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Suitable data and facts have been gathered as a basis for decision-making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93010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Missing content or major insufficiencies</w:t>
            </w:r>
          </w:p>
        </w:tc>
      </w:tr>
      <w:tr w:rsidR="005D57FE" w:rsidRPr="005D57FE" w14:paraId="6B35EC55" w14:textId="77777777" w:rsidTr="005D57FE">
        <w:trPr>
          <w:trHeight w:val="1296"/>
        </w:trPr>
        <w:tc>
          <w:tcPr>
            <w:tcW w:w="1111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F8D89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de-CH"/>
              </w:rPr>
              <w:t>Synthesis: Quality, consistency, plausibility, and transparency of the reasoning and decision-making</w:t>
            </w:r>
          </w:p>
        </w:tc>
        <w:tc>
          <w:tcPr>
            <w:tcW w:w="317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85B9DB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40%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37CE69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Professional business level, exceptionally well thought-out, explained, detailed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699C3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 xml:space="preserve">Very well thought-out, explained, and detailed  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75C55A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Average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20DCBE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No major logical inconsistencies, all questions sufficiently answered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15710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Missing content or major insufficiencies</w:t>
            </w:r>
          </w:p>
        </w:tc>
      </w:tr>
      <w:tr w:rsidR="005D57FE" w:rsidRPr="005D57FE" w14:paraId="744567EA" w14:textId="77777777" w:rsidTr="005D57FE">
        <w:trPr>
          <w:trHeight w:val="1296"/>
        </w:trPr>
        <w:tc>
          <w:tcPr>
            <w:tcW w:w="1111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86BD2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de-CH"/>
              </w:rPr>
              <w:t>Quality of the documentation (messaging, structure, layout, spelling, executive summary to the point, etc.)</w:t>
            </w:r>
          </w:p>
        </w:tc>
        <w:tc>
          <w:tcPr>
            <w:tcW w:w="317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D2357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10%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1A875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 xml:space="preserve">Professional business level, exceptionally clear and persuasive messaging 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7860E8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Clearly above average, particularly well executive summary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A53EF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Average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E2E5BF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val="en-US" w:eastAsia="de-CH"/>
              </w:rPr>
              <w:t>Self-explanatory and no major insufficiencies</w:t>
            </w:r>
          </w:p>
        </w:tc>
        <w:tc>
          <w:tcPr>
            <w:tcW w:w="714" w:type="pct"/>
            <w:tcBorders>
              <w:top w:val="single" w:sz="6" w:space="0" w:color="693580"/>
              <w:left w:val="single" w:sz="6" w:space="0" w:color="693580"/>
              <w:bottom w:val="single" w:sz="6" w:space="0" w:color="693580"/>
              <w:right w:val="single" w:sz="6" w:space="0" w:color="693580"/>
            </w:tcBorders>
            <w:shd w:val="clear" w:color="auto" w:fill="D4CE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495D9" w14:textId="77777777" w:rsidR="00FC1AD2" w:rsidRPr="00FC1AD2" w:rsidRDefault="00FC1AD2" w:rsidP="00FC1A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CH"/>
              </w:rPr>
            </w:pPr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 xml:space="preserve">Major </w:t>
            </w:r>
            <w:proofErr w:type="spellStart"/>
            <w:r w:rsidRPr="00FC1AD2">
              <w:rPr>
                <w:rFonts w:ascii="Arial" w:eastAsia="Times New Roman" w:hAnsi="Arial" w:cs="Arial"/>
                <w:color w:val="000000" w:themeColor="dark1"/>
                <w:kern w:val="24"/>
                <w:sz w:val="16"/>
                <w:szCs w:val="16"/>
                <w:lang w:eastAsia="de-CH"/>
              </w:rPr>
              <w:t>insufficiencies</w:t>
            </w:r>
            <w:proofErr w:type="spellEnd"/>
          </w:p>
        </w:tc>
      </w:tr>
    </w:tbl>
    <w:p w14:paraId="6AAE7F2F" w14:textId="77777777" w:rsidR="00FC1AD2" w:rsidRDefault="00FC1AD2" w:rsidP="002C7B65">
      <w:pPr>
        <w:pStyle w:val="KeinLeerraum"/>
        <w:rPr>
          <w:noProof/>
        </w:rPr>
      </w:pPr>
    </w:p>
    <w:p w14:paraId="16ED6384" w14:textId="02226A89" w:rsidR="00906157" w:rsidRDefault="00906157" w:rsidP="002C7B65">
      <w:pPr>
        <w:pStyle w:val="KeinLeerraum"/>
      </w:pPr>
    </w:p>
    <w:p w14:paraId="10F065C7" w14:textId="717D3EB5" w:rsidR="002C7B65" w:rsidRDefault="002C7B65" w:rsidP="002C7B65">
      <w:pPr>
        <w:pStyle w:val="KeinLeerraum"/>
      </w:pPr>
    </w:p>
    <w:p w14:paraId="6CDBA787" w14:textId="77777777" w:rsidR="002C7B65" w:rsidRDefault="002C7B65" w:rsidP="002C7B65">
      <w:pPr>
        <w:pStyle w:val="KeinLeerraum"/>
      </w:pPr>
    </w:p>
    <w:p w14:paraId="504909FC" w14:textId="7569DE8B" w:rsidR="003618AD" w:rsidRDefault="003618AD" w:rsidP="003618AD">
      <w:pPr>
        <w:pStyle w:val="Titel1"/>
      </w:pPr>
      <w:r>
        <w:t>Lernmaterialien des Moduls</w:t>
      </w:r>
    </w:p>
    <w:p w14:paraId="6E1D7C07" w14:textId="3D9B3EEF" w:rsidR="003618AD" w:rsidRDefault="003618AD" w:rsidP="00D00444">
      <w:pPr>
        <w:pStyle w:val="Liste10"/>
      </w:pPr>
      <w:proofErr w:type="spellStart"/>
      <w:r>
        <w:t>Powerpoint</w:t>
      </w:r>
      <w:proofErr w:type="spellEnd"/>
      <w:r>
        <w:t xml:space="preserve">-Folien im OST Template </w:t>
      </w:r>
      <w:r w:rsidR="00D00444">
        <w:t>Einführung</w:t>
      </w:r>
      <w:r w:rsidR="0012765F">
        <w:t xml:space="preserve"> und Arbeitsauftrag</w:t>
      </w:r>
    </w:p>
    <w:p w14:paraId="313E2F73" w14:textId="73FECC21" w:rsidR="0012765F" w:rsidRDefault="0012765F" w:rsidP="0012765F">
      <w:pPr>
        <w:pStyle w:val="Liste10"/>
      </w:pPr>
      <w:proofErr w:type="spellStart"/>
      <w:r>
        <w:t>Powerpoint</w:t>
      </w:r>
      <w:proofErr w:type="spellEnd"/>
      <w:r>
        <w:t>-Folien im OST Template Einführung und Arbeitsauftrag (Kurzversion)</w:t>
      </w:r>
    </w:p>
    <w:p w14:paraId="10E9F9BD" w14:textId="062B1BD4" w:rsidR="0012765F" w:rsidRDefault="0012765F" w:rsidP="0012765F">
      <w:pPr>
        <w:pStyle w:val="Liste10"/>
      </w:pPr>
      <w:proofErr w:type="spellStart"/>
      <w:r>
        <w:t>Powerpoint</w:t>
      </w:r>
      <w:proofErr w:type="spellEnd"/>
      <w:r>
        <w:t>-Folien Beispiellösung</w:t>
      </w:r>
    </w:p>
    <w:p w14:paraId="7C2BF9DF" w14:textId="77777777" w:rsidR="003618AD" w:rsidRDefault="003618AD" w:rsidP="003618AD">
      <w:pPr>
        <w:pStyle w:val="Liste10"/>
        <w:numPr>
          <w:ilvl w:val="0"/>
          <w:numId w:val="0"/>
        </w:numPr>
      </w:pPr>
    </w:p>
    <w:p w14:paraId="0A869BF3" w14:textId="77777777" w:rsidR="003618AD" w:rsidRDefault="003618AD" w:rsidP="003618AD">
      <w:pPr>
        <w:pStyle w:val="Liste10"/>
        <w:numPr>
          <w:ilvl w:val="0"/>
          <w:numId w:val="0"/>
        </w:numPr>
        <w:ind w:left="360"/>
      </w:pPr>
    </w:p>
    <w:p w14:paraId="79822C80" w14:textId="77777777" w:rsidR="00AB03F4" w:rsidRPr="00642C12" w:rsidRDefault="00AB03F4" w:rsidP="00FE4DEE"/>
    <w:sectPr w:rsidR="00AB03F4" w:rsidRPr="00642C12" w:rsidSect="009300D1">
      <w:headerReference w:type="default" r:id="rId15"/>
      <w:footerReference w:type="default" r:id="rId16"/>
      <w:pgSz w:w="11906" w:h="16838" w:code="9"/>
      <w:pgMar w:top="226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7779" w14:textId="77777777" w:rsidR="002C430C" w:rsidRDefault="002C430C" w:rsidP="000A7B11">
      <w:pPr>
        <w:spacing w:after="0" w:line="240" w:lineRule="auto"/>
      </w:pPr>
      <w:r>
        <w:separator/>
      </w:r>
    </w:p>
  </w:endnote>
  <w:endnote w:type="continuationSeparator" w:id="0">
    <w:p w14:paraId="236F0F6C" w14:textId="77777777" w:rsidR="002C430C" w:rsidRDefault="002C430C" w:rsidP="000A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8AEA" w14:textId="00032560" w:rsidR="00870ACA" w:rsidRPr="003C69CF" w:rsidRDefault="002C430C" w:rsidP="00651FCC">
    <w:pPr>
      <w:pStyle w:val="Fuzeile"/>
      <w:tabs>
        <w:tab w:val="clear" w:pos="9072"/>
        <w:tab w:val="right" w:pos="9354"/>
      </w:tabs>
      <w:rPr>
        <w:rFonts w:ascii="Arial" w:hAnsi="Arial" w:cs="Arial"/>
        <w:sz w:val="16"/>
        <w:szCs w:val="16"/>
        <w:lang w:val="en-US"/>
      </w:rPr>
    </w:pPr>
    <w:sdt>
      <w:sdtPr>
        <w:rPr>
          <w:rFonts w:ascii="Arial" w:hAnsi="Arial" w:cs="Arial"/>
          <w:sz w:val="16"/>
          <w:szCs w:val="16"/>
          <w:lang w:val="en-US"/>
        </w:rPr>
        <w:alias w:val="Titel"/>
        <w:tag w:val=""/>
        <w:id w:val="-1438522244"/>
        <w:lock w:val="sdtLocked"/>
        <w:placeholder>
          <w:docPart w:val="A2115FDD25274F82956797F2FC69F96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C69CF" w:rsidRPr="003C69CF">
          <w:rPr>
            <w:rFonts w:ascii="Arial" w:hAnsi="Arial" w:cs="Arial"/>
            <w:sz w:val="16"/>
            <w:szCs w:val="16"/>
            <w:lang w:val="en-US"/>
          </w:rPr>
          <w:t>OST-Gadget Business Planning</w:t>
        </w:r>
      </w:sdtContent>
    </w:sdt>
    <w:r w:rsidR="00870ACA" w:rsidRPr="003C69CF">
      <w:rPr>
        <w:rFonts w:ascii="Arial" w:hAnsi="Arial" w:cs="Arial"/>
        <w:sz w:val="16"/>
        <w:szCs w:val="16"/>
        <w:lang w:val="en-US"/>
      </w:rPr>
      <w:tab/>
    </w:r>
    <w:r w:rsidR="00870ACA" w:rsidRPr="003C69CF">
      <w:rPr>
        <w:rFonts w:ascii="Arial" w:hAnsi="Arial" w:cs="Arial"/>
        <w:sz w:val="16"/>
        <w:szCs w:val="16"/>
        <w:lang w:val="en-US"/>
      </w:rPr>
      <w:tab/>
    </w:r>
    <w:proofErr w:type="spellStart"/>
    <w:r w:rsidR="00840B41" w:rsidRPr="003C69CF">
      <w:rPr>
        <w:rFonts w:ascii="Arial" w:hAnsi="Arial" w:cs="Arial"/>
        <w:sz w:val="16"/>
        <w:szCs w:val="16"/>
        <w:lang w:val="en-US"/>
      </w:rPr>
      <w:t>Seite</w:t>
    </w:r>
    <w:proofErr w:type="spellEnd"/>
    <w:r w:rsidR="00840B41" w:rsidRPr="003C69CF">
      <w:rPr>
        <w:rFonts w:ascii="Arial" w:hAnsi="Arial" w:cs="Arial"/>
        <w:sz w:val="16"/>
        <w:szCs w:val="16"/>
        <w:lang w:val="en-US"/>
      </w:rPr>
      <w:t xml:space="preserve"> </w:t>
    </w:r>
    <w:r w:rsidR="00840B41" w:rsidRPr="00840B41">
      <w:rPr>
        <w:rFonts w:ascii="Arial" w:hAnsi="Arial" w:cs="Arial"/>
        <w:sz w:val="16"/>
        <w:szCs w:val="16"/>
      </w:rPr>
      <w:fldChar w:fldCharType="begin"/>
    </w:r>
    <w:r w:rsidR="00840B41" w:rsidRPr="003C69CF">
      <w:rPr>
        <w:rFonts w:ascii="Arial" w:hAnsi="Arial" w:cs="Arial"/>
        <w:sz w:val="16"/>
        <w:szCs w:val="16"/>
        <w:lang w:val="en-US"/>
      </w:rPr>
      <w:instrText>PAGE   \* MERGEFORMAT</w:instrText>
    </w:r>
    <w:r w:rsidR="00840B41" w:rsidRPr="00840B41">
      <w:rPr>
        <w:rFonts w:ascii="Arial" w:hAnsi="Arial" w:cs="Arial"/>
        <w:sz w:val="16"/>
        <w:szCs w:val="16"/>
      </w:rPr>
      <w:fldChar w:fldCharType="separate"/>
    </w:r>
    <w:r w:rsidR="00225EF9" w:rsidRPr="003C69CF">
      <w:rPr>
        <w:rFonts w:ascii="Arial" w:hAnsi="Arial" w:cs="Arial"/>
        <w:noProof/>
        <w:sz w:val="16"/>
        <w:szCs w:val="16"/>
        <w:lang w:val="en-US"/>
      </w:rPr>
      <w:t>1</w:t>
    </w:r>
    <w:r w:rsidR="00840B41" w:rsidRPr="00840B41">
      <w:rPr>
        <w:rFonts w:ascii="Arial" w:hAnsi="Arial" w:cs="Arial"/>
        <w:sz w:val="16"/>
        <w:szCs w:val="16"/>
      </w:rPr>
      <w:fldChar w:fldCharType="end"/>
    </w:r>
  </w:p>
  <w:p w14:paraId="2A3C0D99" w14:textId="77777777" w:rsidR="00870ACA" w:rsidRPr="00840B41" w:rsidRDefault="002C430C" w:rsidP="00651FCC">
    <w:pPr>
      <w:pStyle w:val="Fuzeile"/>
      <w:tabs>
        <w:tab w:val="clear" w:pos="9072"/>
        <w:tab w:val="right" w:pos="9354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Betreff"/>
        <w:tag w:val=""/>
        <w:id w:val="1235439529"/>
        <w:lock w:val="sdtLocked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407B6">
          <w:rPr>
            <w:rFonts w:ascii="Arial" w:hAnsi="Arial" w:cs="Arial"/>
            <w:sz w:val="16"/>
            <w:szCs w:val="16"/>
          </w:rPr>
          <w:t>IT-Bildungsoffensive TP1 Handlungsfeld «Lernfabrik</w:t>
        </w:r>
      </w:sdtContent>
    </w:sdt>
    <w:r w:rsidR="00870ACA" w:rsidRPr="002D4CA5">
      <w:rPr>
        <w:rFonts w:ascii="Arial" w:hAnsi="Arial" w:cs="Arial"/>
        <w:sz w:val="16"/>
        <w:szCs w:val="16"/>
      </w:rPr>
      <w:tab/>
    </w:r>
    <w:r w:rsidR="00870ACA" w:rsidRPr="002D4CA5">
      <w:rPr>
        <w:rFonts w:ascii="Arial" w:hAnsi="Arial" w:cs="Arial"/>
        <w:sz w:val="16"/>
        <w:szCs w:val="16"/>
      </w:rPr>
      <w:tab/>
    </w:r>
    <w:r w:rsidR="00840B41">
      <w:rPr>
        <w:rFonts w:ascii="Arial" w:hAnsi="Arial" w:cs="Arial"/>
        <w:sz w:val="16"/>
        <w:szCs w:val="16"/>
      </w:rPr>
      <w:t>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AD94" w14:textId="77777777" w:rsidR="002C430C" w:rsidRDefault="002C430C" w:rsidP="000A7B11">
      <w:pPr>
        <w:spacing w:after="0" w:line="240" w:lineRule="auto"/>
      </w:pPr>
      <w:r>
        <w:separator/>
      </w:r>
    </w:p>
  </w:footnote>
  <w:footnote w:type="continuationSeparator" w:id="0">
    <w:p w14:paraId="36F81708" w14:textId="77777777" w:rsidR="002C430C" w:rsidRDefault="002C430C" w:rsidP="000A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EA79" w14:textId="77777777" w:rsidR="000A7B11" w:rsidRDefault="00651FCC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0" wp14:anchorId="1F5803BB" wp14:editId="0E93DF66">
          <wp:simplePos x="0" y="0"/>
          <wp:positionH relativeFrom="margin">
            <wp:align>right</wp:align>
          </wp:positionH>
          <wp:positionV relativeFrom="page">
            <wp:posOffset>399415</wp:posOffset>
          </wp:positionV>
          <wp:extent cx="1494000" cy="669600"/>
          <wp:effectExtent l="0" t="0" r="0" b="0"/>
          <wp:wrapNone/>
          <wp:docPr id="427" name="Grafik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T_Logo_DE_RGB@20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57C"/>
    <w:multiLevelType w:val="multilevel"/>
    <w:tmpl w:val="82F2259C"/>
    <w:styleLink w:val="Liste3"/>
    <w:lvl w:ilvl="0">
      <w:start w:val="1"/>
      <w:numFmt w:val="decimal"/>
      <w:pStyle w:val="Liste3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" w15:restartNumberingAfterBreak="0">
    <w:nsid w:val="109F5BEA"/>
    <w:multiLevelType w:val="multilevel"/>
    <w:tmpl w:val="782A5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040AC0"/>
    <w:multiLevelType w:val="multilevel"/>
    <w:tmpl w:val="9D0E9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B01D21"/>
    <w:multiLevelType w:val="multilevel"/>
    <w:tmpl w:val="2FD44222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4" w15:restartNumberingAfterBreak="0">
    <w:nsid w:val="1A8B031B"/>
    <w:multiLevelType w:val="hybridMultilevel"/>
    <w:tmpl w:val="95903424"/>
    <w:lvl w:ilvl="0" w:tplc="1B5E6EE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6997"/>
    <w:multiLevelType w:val="multilevel"/>
    <w:tmpl w:val="31B8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89077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08417DD"/>
    <w:multiLevelType w:val="hybridMultilevel"/>
    <w:tmpl w:val="3976C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C4301"/>
    <w:multiLevelType w:val="multilevel"/>
    <w:tmpl w:val="8BCA4AD2"/>
    <w:styleLink w:val="Liste1"/>
    <w:lvl w:ilvl="0">
      <w:start w:val="1"/>
      <w:numFmt w:val="bullet"/>
      <w:pStyle w:val="Liste10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9" w15:restartNumberingAfterBreak="0">
    <w:nsid w:val="36680301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5E2849"/>
    <w:multiLevelType w:val="multilevel"/>
    <w:tmpl w:val="849253E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2" w15:restartNumberingAfterBreak="0">
    <w:nsid w:val="4EC77CF4"/>
    <w:multiLevelType w:val="hybridMultilevel"/>
    <w:tmpl w:val="FF6EAC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A0F5C"/>
    <w:multiLevelType w:val="hybridMultilevel"/>
    <w:tmpl w:val="DDD0EE62"/>
    <w:lvl w:ilvl="0" w:tplc="C44C1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DD4805"/>
    <w:multiLevelType w:val="multilevel"/>
    <w:tmpl w:val="DAA22EF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541230C"/>
    <w:multiLevelType w:val="multilevel"/>
    <w:tmpl w:val="2DD23B34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DDC3BA2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"/>
  </w:num>
  <w:num w:numId="5">
    <w:abstractNumId w:val="14"/>
  </w:num>
  <w:num w:numId="6">
    <w:abstractNumId w:val="18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9"/>
  </w:num>
  <w:num w:numId="12">
    <w:abstractNumId w:val="3"/>
  </w:num>
  <w:num w:numId="13">
    <w:abstractNumId w:val="2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15"/>
  </w:num>
  <w:num w:numId="19">
    <w:abstractNumId w:val="15"/>
  </w:num>
  <w:num w:numId="20">
    <w:abstractNumId w:val="15"/>
  </w:num>
  <w:num w:numId="21">
    <w:abstractNumId w:val="5"/>
  </w:num>
  <w:num w:numId="22">
    <w:abstractNumId w:val="7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B7"/>
    <w:rsid w:val="00001D97"/>
    <w:rsid w:val="0000712C"/>
    <w:rsid w:val="0001048A"/>
    <w:rsid w:val="00027D01"/>
    <w:rsid w:val="00033B04"/>
    <w:rsid w:val="000659A4"/>
    <w:rsid w:val="000857F0"/>
    <w:rsid w:val="000A20B7"/>
    <w:rsid w:val="000A7B11"/>
    <w:rsid w:val="000B65E1"/>
    <w:rsid w:val="000D0896"/>
    <w:rsid w:val="000F7D6A"/>
    <w:rsid w:val="00116A33"/>
    <w:rsid w:val="00122E48"/>
    <w:rsid w:val="0012765F"/>
    <w:rsid w:val="0012776E"/>
    <w:rsid w:val="00136FA0"/>
    <w:rsid w:val="001407B6"/>
    <w:rsid w:val="00164A3F"/>
    <w:rsid w:val="00186851"/>
    <w:rsid w:val="001A4988"/>
    <w:rsid w:val="001B307E"/>
    <w:rsid w:val="001D75C2"/>
    <w:rsid w:val="001F30C6"/>
    <w:rsid w:val="001F3E42"/>
    <w:rsid w:val="00200C26"/>
    <w:rsid w:val="0020748D"/>
    <w:rsid w:val="0022149B"/>
    <w:rsid w:val="00224591"/>
    <w:rsid w:val="00225EF9"/>
    <w:rsid w:val="002434CC"/>
    <w:rsid w:val="00255074"/>
    <w:rsid w:val="00255574"/>
    <w:rsid w:val="00261B26"/>
    <w:rsid w:val="00262F14"/>
    <w:rsid w:val="00267AA2"/>
    <w:rsid w:val="002761CF"/>
    <w:rsid w:val="002C430C"/>
    <w:rsid w:val="002C7B65"/>
    <w:rsid w:val="002D4CA5"/>
    <w:rsid w:val="002E37C8"/>
    <w:rsid w:val="002F10EB"/>
    <w:rsid w:val="00324E83"/>
    <w:rsid w:val="00327034"/>
    <w:rsid w:val="003304EF"/>
    <w:rsid w:val="003351DC"/>
    <w:rsid w:val="00351755"/>
    <w:rsid w:val="00354248"/>
    <w:rsid w:val="00357A0A"/>
    <w:rsid w:val="003618AD"/>
    <w:rsid w:val="00366FDF"/>
    <w:rsid w:val="00383645"/>
    <w:rsid w:val="0039427C"/>
    <w:rsid w:val="003A3963"/>
    <w:rsid w:val="003B4516"/>
    <w:rsid w:val="003C69CF"/>
    <w:rsid w:val="003C7D9D"/>
    <w:rsid w:val="003E1671"/>
    <w:rsid w:val="003E1C47"/>
    <w:rsid w:val="003E6668"/>
    <w:rsid w:val="00405334"/>
    <w:rsid w:val="0041099C"/>
    <w:rsid w:val="0042172D"/>
    <w:rsid w:val="004316B6"/>
    <w:rsid w:val="004362BB"/>
    <w:rsid w:val="004C5CC9"/>
    <w:rsid w:val="00525D79"/>
    <w:rsid w:val="00537107"/>
    <w:rsid w:val="00581783"/>
    <w:rsid w:val="00586625"/>
    <w:rsid w:val="00593808"/>
    <w:rsid w:val="005B6050"/>
    <w:rsid w:val="005B66E9"/>
    <w:rsid w:val="005C7219"/>
    <w:rsid w:val="005D57FE"/>
    <w:rsid w:val="00601E32"/>
    <w:rsid w:val="00642C12"/>
    <w:rsid w:val="00642D1C"/>
    <w:rsid w:val="00651FCC"/>
    <w:rsid w:val="00666B77"/>
    <w:rsid w:val="00680593"/>
    <w:rsid w:val="00683332"/>
    <w:rsid w:val="006A4CBD"/>
    <w:rsid w:val="006B090E"/>
    <w:rsid w:val="006B1D2D"/>
    <w:rsid w:val="006D5289"/>
    <w:rsid w:val="006D5C61"/>
    <w:rsid w:val="006F5F98"/>
    <w:rsid w:val="007725EE"/>
    <w:rsid w:val="007A3631"/>
    <w:rsid w:val="007A41A8"/>
    <w:rsid w:val="007B1B69"/>
    <w:rsid w:val="007B52D2"/>
    <w:rsid w:val="007C2872"/>
    <w:rsid w:val="007D6A68"/>
    <w:rsid w:val="00821DD8"/>
    <w:rsid w:val="0083231C"/>
    <w:rsid w:val="008330E7"/>
    <w:rsid w:val="00840B41"/>
    <w:rsid w:val="008414FB"/>
    <w:rsid w:val="00866515"/>
    <w:rsid w:val="0086785B"/>
    <w:rsid w:val="00870ACA"/>
    <w:rsid w:val="008A064A"/>
    <w:rsid w:val="008A7946"/>
    <w:rsid w:val="008B5494"/>
    <w:rsid w:val="008C05E1"/>
    <w:rsid w:val="008E7D12"/>
    <w:rsid w:val="00906157"/>
    <w:rsid w:val="009256E0"/>
    <w:rsid w:val="009300D1"/>
    <w:rsid w:val="0093597B"/>
    <w:rsid w:val="00942ECD"/>
    <w:rsid w:val="0094451E"/>
    <w:rsid w:val="009657F8"/>
    <w:rsid w:val="00967D22"/>
    <w:rsid w:val="00973773"/>
    <w:rsid w:val="00984184"/>
    <w:rsid w:val="009C3FA1"/>
    <w:rsid w:val="009F351C"/>
    <w:rsid w:val="00A20FC9"/>
    <w:rsid w:val="00A31D6C"/>
    <w:rsid w:val="00A32CDE"/>
    <w:rsid w:val="00A61400"/>
    <w:rsid w:val="00A66389"/>
    <w:rsid w:val="00A77ED3"/>
    <w:rsid w:val="00A8158B"/>
    <w:rsid w:val="00AB03F4"/>
    <w:rsid w:val="00AD0EDA"/>
    <w:rsid w:val="00B07D80"/>
    <w:rsid w:val="00B555CA"/>
    <w:rsid w:val="00B6596E"/>
    <w:rsid w:val="00B729AF"/>
    <w:rsid w:val="00B72CCE"/>
    <w:rsid w:val="00B774F9"/>
    <w:rsid w:val="00B9774F"/>
    <w:rsid w:val="00BB3FEC"/>
    <w:rsid w:val="00BB65B7"/>
    <w:rsid w:val="00BD413A"/>
    <w:rsid w:val="00BE39BC"/>
    <w:rsid w:val="00BE652B"/>
    <w:rsid w:val="00C11D41"/>
    <w:rsid w:val="00C246B6"/>
    <w:rsid w:val="00C31213"/>
    <w:rsid w:val="00C4644F"/>
    <w:rsid w:val="00C634D0"/>
    <w:rsid w:val="00C7779E"/>
    <w:rsid w:val="00CB3DB4"/>
    <w:rsid w:val="00CD2D62"/>
    <w:rsid w:val="00CE5D99"/>
    <w:rsid w:val="00CF25E1"/>
    <w:rsid w:val="00CF619A"/>
    <w:rsid w:val="00D00444"/>
    <w:rsid w:val="00D559D6"/>
    <w:rsid w:val="00D57E8D"/>
    <w:rsid w:val="00D746D1"/>
    <w:rsid w:val="00D756FA"/>
    <w:rsid w:val="00D771E3"/>
    <w:rsid w:val="00D80D3A"/>
    <w:rsid w:val="00DA3C43"/>
    <w:rsid w:val="00DB3013"/>
    <w:rsid w:val="00DD44F7"/>
    <w:rsid w:val="00DE5146"/>
    <w:rsid w:val="00DF392A"/>
    <w:rsid w:val="00DF55D3"/>
    <w:rsid w:val="00E36997"/>
    <w:rsid w:val="00E547E0"/>
    <w:rsid w:val="00E7672F"/>
    <w:rsid w:val="00EA00BF"/>
    <w:rsid w:val="00EA645A"/>
    <w:rsid w:val="00EB3FAC"/>
    <w:rsid w:val="00ED31EF"/>
    <w:rsid w:val="00EF3632"/>
    <w:rsid w:val="00F20E51"/>
    <w:rsid w:val="00F26378"/>
    <w:rsid w:val="00F5547A"/>
    <w:rsid w:val="00F74C7B"/>
    <w:rsid w:val="00F97D81"/>
    <w:rsid w:val="00FC1AD2"/>
    <w:rsid w:val="00FC59BF"/>
    <w:rsid w:val="00FD71DE"/>
    <w:rsid w:val="00FE4041"/>
    <w:rsid w:val="00FE4DEE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D85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90E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1B69"/>
    <w:pPr>
      <w:keepNext/>
      <w:keepLines/>
      <w:numPr>
        <w:numId w:val="20"/>
      </w:numPr>
      <w:spacing w:before="360" w:after="240"/>
      <w:ind w:left="851" w:hanging="851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1B69"/>
    <w:pPr>
      <w:keepNext/>
      <w:keepLines/>
      <w:numPr>
        <w:ilvl w:val="1"/>
        <w:numId w:val="20"/>
      </w:numPr>
      <w:spacing w:after="240"/>
      <w:ind w:left="851" w:hanging="851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1B69"/>
    <w:pPr>
      <w:keepNext/>
      <w:keepLines/>
      <w:numPr>
        <w:ilvl w:val="2"/>
        <w:numId w:val="20"/>
      </w:numPr>
      <w:spacing w:before="120" w:after="240"/>
      <w:ind w:left="851" w:hanging="851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1B69"/>
    <w:pPr>
      <w:keepNext/>
      <w:keepLines/>
      <w:numPr>
        <w:ilvl w:val="3"/>
        <w:numId w:val="20"/>
      </w:numPr>
      <w:spacing w:before="120" w:after="240"/>
      <w:outlineLvl w:val="3"/>
    </w:pPr>
    <w:rPr>
      <w:rFonts w:ascii="Arial" w:eastAsiaTheme="majorEastAsia" w:hAnsi="Arial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9774F"/>
    <w:pPr>
      <w:keepNext/>
      <w:keepLines/>
      <w:numPr>
        <w:ilvl w:val="4"/>
        <w:numId w:val="20"/>
      </w:numPr>
      <w:spacing w:after="2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B9774F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351C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74F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74F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74F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11"/>
  </w:style>
  <w:style w:type="paragraph" w:styleId="Fuzeile">
    <w:name w:val="footer"/>
    <w:basedOn w:val="Standard"/>
    <w:link w:val="Fu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B11"/>
  </w:style>
  <w:style w:type="paragraph" w:styleId="KeinLeerraum">
    <w:name w:val="No Spacing"/>
    <w:uiPriority w:val="1"/>
    <w:qFormat/>
    <w:rsid w:val="002434CC"/>
    <w:pPr>
      <w:spacing w:after="0" w:line="240" w:lineRule="auto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B69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B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1B69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1B69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9774F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74F"/>
    <w:rPr>
      <w:rFonts w:asciiTheme="majorHAnsi" w:eastAsiaTheme="majorEastAsia" w:hAnsiTheme="majorHAnsi" w:cstheme="majorBidi"/>
      <w:color w:val="351C4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74F"/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7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rsid w:val="00F97D81"/>
    <w:pPr>
      <w:spacing w:after="60"/>
      <w:ind w:left="72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7D81"/>
    <w:rPr>
      <w:sz w:val="20"/>
    </w:rPr>
  </w:style>
  <w:style w:type="table" w:styleId="Tabellenraster">
    <w:name w:val="Table Grid"/>
    <w:basedOn w:val="NormaleTabelle"/>
    <w:rsid w:val="00B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2D1C"/>
    <w:rPr>
      <w:color w:val="808080"/>
    </w:rPr>
  </w:style>
  <w:style w:type="paragraph" w:customStyle="1" w:styleId="Liste10">
    <w:name w:val="Liste_1"/>
    <w:basedOn w:val="Listenabsatz"/>
    <w:link w:val="Liste1Zchn"/>
    <w:qFormat/>
    <w:rsid w:val="00357A0A"/>
    <w:pPr>
      <w:numPr>
        <w:numId w:val="15"/>
      </w:numPr>
    </w:pPr>
  </w:style>
  <w:style w:type="character" w:customStyle="1" w:styleId="Liste1Zchn">
    <w:name w:val="Liste_1 Zchn"/>
    <w:basedOn w:val="Absatz-Standardschriftart"/>
    <w:link w:val="Liste10"/>
    <w:rsid w:val="00357A0A"/>
    <w:rPr>
      <w:sz w:val="20"/>
    </w:rPr>
  </w:style>
  <w:style w:type="paragraph" w:customStyle="1" w:styleId="Traktandum">
    <w:name w:val="Traktandum"/>
    <w:basedOn w:val="KeinLeerraum"/>
    <w:next w:val="Standard"/>
    <w:link w:val="TraktandumZchn"/>
    <w:qFormat/>
    <w:rsid w:val="002F10EB"/>
    <w:pPr>
      <w:numPr>
        <w:numId w:val="5"/>
      </w:numPr>
      <w:tabs>
        <w:tab w:val="left" w:pos="6237"/>
      </w:tabs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Absatz-Standardschriftart"/>
    <w:link w:val="Traktandum"/>
    <w:rsid w:val="002F10EB"/>
    <w:rPr>
      <w:rFonts w:ascii="Arial" w:hAnsi="Arial" w:cs="Arial"/>
      <w:b/>
      <w:bCs/>
      <w:sz w:val="20"/>
      <w:szCs w:val="20"/>
    </w:rPr>
  </w:style>
  <w:style w:type="paragraph" w:customStyle="1" w:styleId="z1Abstandnach3pt">
    <w:name w:val="z1Abstand_nach_3pt"/>
    <w:basedOn w:val="Listenabsatz"/>
    <w:link w:val="z1Abstandnach3ptZchn"/>
    <w:rsid w:val="002F10EB"/>
    <w:pPr>
      <w:numPr>
        <w:numId w:val="8"/>
      </w:numPr>
    </w:pPr>
  </w:style>
  <w:style w:type="character" w:customStyle="1" w:styleId="z1Abstandnach3ptZchn">
    <w:name w:val="z1Abstand_nach_3pt Zchn"/>
    <w:basedOn w:val="ListenabsatzZchn"/>
    <w:link w:val="z1Abstandnach3pt"/>
    <w:rsid w:val="002F10EB"/>
    <w:rPr>
      <w:sz w:val="20"/>
    </w:rPr>
  </w:style>
  <w:style w:type="paragraph" w:customStyle="1" w:styleId="z2Abstandnach3pt">
    <w:name w:val="z2Abstand_nach_3pt"/>
    <w:basedOn w:val="Listenabsatz"/>
    <w:link w:val="z2Abstandnach3ptZchn"/>
    <w:rsid w:val="002F10EB"/>
    <w:pPr>
      <w:numPr>
        <w:ilvl w:val="1"/>
        <w:numId w:val="8"/>
      </w:numPr>
    </w:pPr>
  </w:style>
  <w:style w:type="character" w:customStyle="1" w:styleId="z2Abstandnach3ptZchn">
    <w:name w:val="z2Abstand_nach_3pt Zchn"/>
    <w:basedOn w:val="ListenabsatzZchn"/>
    <w:link w:val="z2Abstandnach3pt"/>
    <w:rsid w:val="002F10EB"/>
    <w:rPr>
      <w:sz w:val="20"/>
    </w:rPr>
  </w:style>
  <w:style w:type="paragraph" w:customStyle="1" w:styleId="z3Abstandnach3pt">
    <w:name w:val="z3Abstand_nach_3pt"/>
    <w:basedOn w:val="Listenabsatz"/>
    <w:link w:val="z3Abstandnach3ptZchn"/>
    <w:rsid w:val="002F10EB"/>
    <w:pPr>
      <w:numPr>
        <w:ilvl w:val="2"/>
        <w:numId w:val="8"/>
      </w:numPr>
    </w:pPr>
  </w:style>
  <w:style w:type="character" w:customStyle="1" w:styleId="z3Abstandnach3ptZchn">
    <w:name w:val="z3Abstand_nach_3pt Zchn"/>
    <w:basedOn w:val="ListenabsatzZchn"/>
    <w:link w:val="z3Abstandnach3pt"/>
    <w:rsid w:val="002F10EB"/>
    <w:rPr>
      <w:sz w:val="20"/>
    </w:rPr>
  </w:style>
  <w:style w:type="paragraph" w:customStyle="1" w:styleId="Liste20">
    <w:name w:val="Liste_2"/>
    <w:basedOn w:val="Listenabsatz"/>
    <w:link w:val="Liste2Zchn"/>
    <w:qFormat/>
    <w:rsid w:val="00357A0A"/>
    <w:pPr>
      <w:numPr>
        <w:numId w:val="16"/>
      </w:numPr>
    </w:pPr>
  </w:style>
  <w:style w:type="character" w:customStyle="1" w:styleId="Liste2Zchn">
    <w:name w:val="Liste_2 Zchn"/>
    <w:basedOn w:val="ListenabsatzZchn"/>
    <w:link w:val="Liste20"/>
    <w:rsid w:val="00357A0A"/>
    <w:rPr>
      <w:sz w:val="20"/>
    </w:rPr>
  </w:style>
  <w:style w:type="paragraph" w:customStyle="1" w:styleId="Liste30">
    <w:name w:val="Liste_3"/>
    <w:basedOn w:val="Liste10"/>
    <w:link w:val="Liste3Zchn"/>
    <w:qFormat/>
    <w:rsid w:val="00357A0A"/>
    <w:pPr>
      <w:numPr>
        <w:numId w:val="17"/>
      </w:numPr>
    </w:pPr>
  </w:style>
  <w:style w:type="character" w:customStyle="1" w:styleId="Liste3Zchn">
    <w:name w:val="Liste_3 Zchn"/>
    <w:basedOn w:val="ListenabsatzZchn"/>
    <w:link w:val="Liste30"/>
    <w:rsid w:val="00357A0A"/>
    <w:rPr>
      <w:sz w:val="20"/>
    </w:rPr>
  </w:style>
  <w:style w:type="numbering" w:customStyle="1" w:styleId="Liste1">
    <w:name w:val="Liste1"/>
    <w:uiPriority w:val="99"/>
    <w:rsid w:val="00357A0A"/>
    <w:pPr>
      <w:numPr>
        <w:numId w:val="15"/>
      </w:numPr>
    </w:pPr>
  </w:style>
  <w:style w:type="numbering" w:customStyle="1" w:styleId="Liste2">
    <w:name w:val="Liste2"/>
    <w:uiPriority w:val="99"/>
    <w:rsid w:val="00357A0A"/>
    <w:pPr>
      <w:numPr>
        <w:numId w:val="16"/>
      </w:numPr>
    </w:pPr>
  </w:style>
  <w:style w:type="numbering" w:customStyle="1" w:styleId="Liste3">
    <w:name w:val="Liste3"/>
    <w:uiPriority w:val="99"/>
    <w:rsid w:val="00357A0A"/>
    <w:pPr>
      <w:numPr>
        <w:numId w:val="17"/>
      </w:numPr>
    </w:pPr>
  </w:style>
  <w:style w:type="table" w:customStyle="1" w:styleId="OSTTabelle">
    <w:name w:val="OST_Tabelle"/>
    <w:basedOn w:val="NormaleTabelle"/>
    <w:uiPriority w:val="99"/>
    <w:rsid w:val="00200C26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aupttitel">
    <w:name w:val="Haupttitel"/>
    <w:basedOn w:val="Standard"/>
    <w:link w:val="HaupttitelZchn"/>
    <w:qFormat/>
    <w:rsid w:val="00200C26"/>
    <w:pPr>
      <w:spacing w:after="120"/>
    </w:pPr>
    <w:rPr>
      <w:b/>
      <w:bCs/>
      <w:sz w:val="48"/>
      <w:szCs w:val="36"/>
    </w:rPr>
  </w:style>
  <w:style w:type="character" w:customStyle="1" w:styleId="HaupttitelZchn">
    <w:name w:val="Haupttitel Zchn"/>
    <w:basedOn w:val="Absatz-Standardschriftart"/>
    <w:link w:val="Haupttitel"/>
    <w:rsid w:val="00200C26"/>
    <w:rPr>
      <w:b/>
      <w:bCs/>
      <w:sz w:val="48"/>
      <w:szCs w:val="36"/>
    </w:rPr>
  </w:style>
  <w:style w:type="paragraph" w:customStyle="1" w:styleId="Titel1">
    <w:name w:val="Titel_1"/>
    <w:basedOn w:val="Standard"/>
    <w:link w:val="Titel1Zchn"/>
    <w:qFormat/>
    <w:rsid w:val="00200C26"/>
    <w:rPr>
      <w:b/>
      <w:sz w:val="32"/>
      <w:szCs w:val="28"/>
    </w:rPr>
  </w:style>
  <w:style w:type="character" w:customStyle="1" w:styleId="Titel1Zchn">
    <w:name w:val="Titel_1 Zchn"/>
    <w:basedOn w:val="Absatz-Standardschriftart"/>
    <w:link w:val="Titel1"/>
    <w:rsid w:val="00200C26"/>
    <w:rPr>
      <w:b/>
      <w:sz w:val="32"/>
      <w:szCs w:val="28"/>
    </w:rPr>
  </w:style>
  <w:style w:type="paragraph" w:customStyle="1" w:styleId="Titel2">
    <w:name w:val="Titel_2"/>
    <w:basedOn w:val="Standard"/>
    <w:link w:val="Titel2Zchn"/>
    <w:qFormat/>
    <w:rsid w:val="00E547E0"/>
    <w:pPr>
      <w:spacing w:after="400"/>
    </w:pPr>
    <w:rPr>
      <w:b/>
      <w:bCs/>
      <w:sz w:val="24"/>
      <w:szCs w:val="24"/>
    </w:rPr>
  </w:style>
  <w:style w:type="character" w:customStyle="1" w:styleId="Titel2Zchn">
    <w:name w:val="Titel_2 Zchn"/>
    <w:basedOn w:val="Absatz-Standardschriftart"/>
    <w:link w:val="Titel2"/>
    <w:rsid w:val="00E547E0"/>
    <w:rPr>
      <w:b/>
      <w:bCs/>
      <w:sz w:val="24"/>
      <w:szCs w:val="24"/>
    </w:rPr>
  </w:style>
  <w:style w:type="paragraph" w:customStyle="1" w:styleId="Titel3">
    <w:name w:val="Titel_3"/>
    <w:basedOn w:val="Standard"/>
    <w:link w:val="Titel3Zchn"/>
    <w:qFormat/>
    <w:rsid w:val="00200C26"/>
    <w:rPr>
      <w:b/>
      <w:szCs w:val="18"/>
    </w:rPr>
  </w:style>
  <w:style w:type="character" w:customStyle="1" w:styleId="Titel3Zchn">
    <w:name w:val="Titel_3 Zchn"/>
    <w:basedOn w:val="Absatz-Standardschriftart"/>
    <w:link w:val="Titel3"/>
    <w:rsid w:val="00200C26"/>
    <w:rPr>
      <w:b/>
      <w:sz w:val="20"/>
      <w:szCs w:val="18"/>
    </w:rPr>
  </w:style>
  <w:style w:type="paragraph" w:customStyle="1" w:styleId="Untertitel">
    <w:name w:val="Untertitel_"/>
    <w:basedOn w:val="Standard"/>
    <w:link w:val="UntertitelZchn"/>
    <w:qFormat/>
    <w:rsid w:val="00200C26"/>
    <w:pPr>
      <w:spacing w:after="1080"/>
    </w:pPr>
    <w:rPr>
      <w:sz w:val="32"/>
      <w:szCs w:val="32"/>
    </w:rPr>
  </w:style>
  <w:style w:type="character" w:customStyle="1" w:styleId="UntertitelZchn">
    <w:name w:val="Untertitel_ Zchn"/>
    <w:basedOn w:val="Absatz-Standardschriftart"/>
    <w:link w:val="Untertitel"/>
    <w:rsid w:val="00200C26"/>
    <w:rPr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FC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M\Desktop\Beschreibung%20Lerneinhe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544EDB2C31461F8965D2087A60E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18B55-71AE-4AA5-9BBD-A90704491F73}"/>
      </w:docPartPr>
      <w:docPartBody>
        <w:p w:rsidR="00E16FC6" w:rsidRDefault="00E97CFA">
          <w:pPr>
            <w:pStyle w:val="A9544EDB2C31461F8965D2087A60EEEC"/>
          </w:pPr>
          <w:r w:rsidRPr="00AB1321">
            <w:rPr>
              <w:rStyle w:val="Platzhaltertext"/>
            </w:rPr>
            <w:t>[Titel]</w:t>
          </w:r>
        </w:p>
      </w:docPartBody>
    </w:docPart>
    <w:docPart>
      <w:docPartPr>
        <w:name w:val="0A41A52DB9E347CDAC1483DD74668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2FCA8-228E-432E-BC3D-B59F91550B7B}"/>
      </w:docPartPr>
      <w:docPartBody>
        <w:p w:rsidR="00E16FC6" w:rsidRDefault="00E97CFA">
          <w:pPr>
            <w:pStyle w:val="0A41A52DB9E347CDAC1483DD746688A0"/>
          </w:pPr>
          <w:r w:rsidRPr="00AB1321">
            <w:rPr>
              <w:rStyle w:val="Platzhaltertext"/>
            </w:rPr>
            <w:t>[Betreff]</w:t>
          </w:r>
        </w:p>
      </w:docPartBody>
    </w:docPart>
    <w:docPart>
      <w:docPartPr>
        <w:name w:val="A2115FDD25274F82956797F2FC69F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A941E-32F6-470D-BF9E-8262D5977BB8}"/>
      </w:docPartPr>
      <w:docPartBody>
        <w:p w:rsidR="00E16FC6" w:rsidRDefault="00E97CFA">
          <w:pPr>
            <w:pStyle w:val="A2115FDD25274F82956797F2FC69F966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FA"/>
    <w:rsid w:val="00145C7A"/>
    <w:rsid w:val="005D572B"/>
    <w:rsid w:val="00641185"/>
    <w:rsid w:val="007C0606"/>
    <w:rsid w:val="00927DEC"/>
    <w:rsid w:val="00AE410C"/>
    <w:rsid w:val="00B84D9B"/>
    <w:rsid w:val="00BF7AC3"/>
    <w:rsid w:val="00E16FC6"/>
    <w:rsid w:val="00E97CFA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A9544EDB2C31461F8965D2087A60EEEC">
    <w:name w:val="A9544EDB2C31461F8965D2087A60EEEC"/>
  </w:style>
  <w:style w:type="paragraph" w:customStyle="1" w:styleId="0A41A52DB9E347CDAC1483DD746688A0">
    <w:name w:val="0A41A52DB9E347CDAC1483DD746688A0"/>
  </w:style>
  <w:style w:type="paragraph" w:customStyle="1" w:styleId="A2115FDD25274F82956797F2FC69F966">
    <w:name w:val="A2115FDD25274F82956797F2FC69F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T">
  <a:themeElements>
    <a:clrScheme name="Benutzerdefiniert 1">
      <a:dk1>
        <a:sysClr val="windowText" lastClr="000000"/>
      </a:dk1>
      <a:lt1>
        <a:sysClr val="window" lastClr="FFFFFF"/>
      </a:lt1>
      <a:dk2>
        <a:srgbClr val="8C195F"/>
      </a:dk2>
      <a:lt2>
        <a:srgbClr val="C6C6C6"/>
      </a:lt2>
      <a:accent1>
        <a:srgbClr val="6B3881"/>
      </a:accent1>
      <a:accent2>
        <a:srgbClr val="D0A9D0"/>
      </a:accent2>
      <a:accent3>
        <a:srgbClr val="007E6B"/>
      </a:accent3>
      <a:accent4>
        <a:srgbClr val="A7D5C2"/>
      </a:accent4>
      <a:accent5>
        <a:srgbClr val="C32E15"/>
      </a:accent5>
      <a:accent6>
        <a:srgbClr val="D72864"/>
      </a:accent6>
      <a:hlink>
        <a:srgbClr val="0073B0"/>
      </a:hlink>
      <a:folHlink>
        <a:srgbClr val="5FBFE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" id="{346B4F04-AF7B-4800-A2AC-4B72139B1D6C}" vid="{89E028E0-94EE-43B1-876B-62DEE373A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c8f1c-7aec-4c0f-94f7-d7a778b1f150">
      <Terms xmlns="http://schemas.microsoft.com/office/infopath/2007/PartnerControls"/>
    </lcf76f155ced4ddcb4097134ff3c332f>
    <TaxCatchAll xmlns="ad66ac8b-a0d6-471b-a9a3-42be27d96e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17A725C2F7F14DA7BD4390B8CC10C5" ma:contentTypeVersion="17" ma:contentTypeDescription="Ein neues Dokument erstellen." ma:contentTypeScope="" ma:versionID="a6813aa84e66d0c59b75a27f06d044ab">
  <xsd:schema xmlns:xsd="http://www.w3.org/2001/XMLSchema" xmlns:xs="http://www.w3.org/2001/XMLSchema" xmlns:p="http://schemas.microsoft.com/office/2006/metadata/properties" xmlns:ns2="7cbc8f1c-7aec-4c0f-94f7-d7a778b1f150" xmlns:ns3="ad66ac8b-a0d6-471b-a9a3-42be27d96eff" targetNamespace="http://schemas.microsoft.com/office/2006/metadata/properties" ma:root="true" ma:fieldsID="6fe3bbdbd50d9fea56a669e823e1493c" ns2:_="" ns3:_="">
    <xsd:import namespace="7cbc8f1c-7aec-4c0f-94f7-d7a778b1f150"/>
    <xsd:import namespace="ad66ac8b-a0d6-471b-a9a3-42be27d96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c8f1c-7aec-4c0f-94f7-d7a778b1f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6ac8b-a0d6-471b-a9a3-42be27d96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137c87-629c-40fa-aef6-d0ea829924dd}" ma:internalName="TaxCatchAll" ma:showField="CatchAllData" ma:web="ad66ac8b-a0d6-471b-a9a3-42be27d96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86285-5DCC-47BE-AAA8-10737B880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1A1F7-BF2B-42EE-BF06-533AB6E99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853C0-6AE3-4D85-8C93-910F3807A4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66B2A-7553-4191-8F42-CCD9E1E5F24A}"/>
</file>

<file path=docProps/app.xml><?xml version="1.0" encoding="utf-8"?>
<Properties xmlns="http://schemas.openxmlformats.org/officeDocument/2006/extended-properties" xmlns:vt="http://schemas.openxmlformats.org/officeDocument/2006/docPropsVTypes">
  <Template>Beschreibung Lerneinheit.dotx</Template>
  <TotalTime>0</TotalTime>
  <Pages>6</Pages>
  <Words>678</Words>
  <Characters>4802</Characters>
  <Application>Microsoft Office Word</Application>
  <DocSecurity>0</DocSecurity>
  <Lines>184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OST-Gadget Produkt- und Projektmanagement</vt:lpstr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OST-Gadget Business Planning</dc:title>
  <dc:subject>IT-Bildungsoffensive TP1 Handlungsfeld «Lernfabrik</dc:subject>
  <dc:creator/>
  <cp:keywords/>
  <dc:description/>
  <cp:lastModifiedBy/>
  <cp:revision>1</cp:revision>
  <dcterms:created xsi:type="dcterms:W3CDTF">2021-05-25T14:52:00Z</dcterms:created>
  <dcterms:modified xsi:type="dcterms:W3CDTF">2022-08-01T06:42:00Z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0x0101000C17A725C2F7F14DA7BD4390B8CC10C5</vt:lpwstr>
  </property>
  <property fmtid="{D5CDD505-2E9C-101B-9397-08002B2CF9AE}" pid="3" name="MediaServiceImageTags">
    <vt:lpwstr/>
  </property>
</Properties>
</file>