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RPr="0037217D" w14:paraId="01727B2F" w14:textId="77777777" w:rsidTr="0037217D">
              <w:trPr>
                <w:cantSplit/>
                <w:trHeight w:hRule="exact" w:val="4685"/>
              </w:trPr>
              <w:tc>
                <w:tcPr>
                  <w:tcW w:w="7197" w:type="dxa"/>
                </w:tcPr>
                <w:p w14:paraId="653D7305" w14:textId="694FF48E" w:rsidR="00582065" w:rsidRPr="0037217D" w:rsidRDefault="00855A25">
                  <w:pPr>
                    <w:rPr>
                      <w:lang w:val="de-CH"/>
                    </w:rPr>
                  </w:pPr>
                  <w:r>
                    <w:rPr>
                      <w:noProof/>
                    </w:rPr>
                    <w:drawing>
                      <wp:inline distT="0" distB="0" distL="0" distR="0" wp14:anchorId="46772DD4" wp14:editId="32AF659F">
                        <wp:extent cx="5354059" cy="3016332"/>
                        <wp:effectExtent l="0" t="0" r="0" b="0"/>
                        <wp:docPr id="1" name="Grafik 1" descr="Bildergebnis fÃ¼r post dr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post droh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263" cy="3026588"/>
                                </a:xfrm>
                                <a:prstGeom prst="rect">
                                  <a:avLst/>
                                </a:prstGeom>
                                <a:noFill/>
                                <a:ln>
                                  <a:noFill/>
                                </a:ln>
                              </pic:spPr>
                            </pic:pic>
                          </a:graphicData>
                        </a:graphic>
                      </wp:inline>
                    </w:drawing>
                  </w:r>
                </w:p>
              </w:tc>
            </w:tr>
            <w:tr w:rsidR="00582065" w:rsidRPr="0037217D" w14:paraId="039E0D02" w14:textId="77777777" w:rsidTr="0037217D">
              <w:trPr>
                <w:trHeight w:hRule="exact" w:val="9628"/>
              </w:trPr>
              <w:tc>
                <w:tcPr>
                  <w:tcW w:w="7197" w:type="dxa"/>
                </w:tcPr>
                <w:p w14:paraId="1FEC70ED" w14:textId="4864DC43" w:rsidR="00582065" w:rsidRPr="00A87FC8" w:rsidRDefault="00855A25">
                  <w:pPr>
                    <w:pStyle w:val="Untertitel"/>
                    <w:rPr>
                      <w:color w:val="8C195F"/>
                      <w:lang w:val="de-CH"/>
                    </w:rPr>
                  </w:pPr>
                  <w:r w:rsidRPr="00A87FC8">
                    <w:rPr>
                      <w:color w:val="8C195F"/>
                      <w:lang w:val="de-CH"/>
                    </w:rPr>
                    <w:t>Drohnen</w:t>
                  </w:r>
                </w:p>
                <w:p w14:paraId="1097051D" w14:textId="7C7D7E86" w:rsidR="009A5981" w:rsidRPr="00B15CFD" w:rsidRDefault="00855A25" w:rsidP="009A5981">
                  <w:pPr>
                    <w:pStyle w:val="Titel"/>
                    <w:rPr>
                      <w:sz w:val="56"/>
                      <w:lang w:val="de-CH"/>
                    </w:rPr>
                  </w:pPr>
                  <w:r w:rsidRPr="00855A25">
                    <w:rPr>
                      <w:sz w:val="56"/>
                      <w:lang w:val="de-CH"/>
                    </w:rPr>
                    <w:t>FÜR NEUE WEGE &amp; PERSPEKTIVEN</w:t>
                  </w:r>
                </w:p>
                <w:p w14:paraId="52EB5229" w14:textId="77777777" w:rsidR="00582065" w:rsidRPr="0037217D" w:rsidRDefault="008A2303">
                  <w:pPr>
                    <w:pStyle w:val="berschrift1"/>
                    <w:rPr>
                      <w:lang w:val="de-CH"/>
                    </w:rPr>
                  </w:pPr>
                  <w:r w:rsidRPr="0037217D">
                    <w:rPr>
                      <w:lang w:val="de-CH"/>
                    </w:rPr>
                    <w:t>Kurzbeschreibung</w:t>
                  </w:r>
                </w:p>
                <w:p w14:paraId="0E4AA2E7" w14:textId="421BE82C" w:rsidR="006F5FC9" w:rsidRDefault="00855A25" w:rsidP="008A2303">
                  <w:pPr>
                    <w:tabs>
                      <w:tab w:val="num" w:pos="720"/>
                    </w:tabs>
                    <w:rPr>
                      <w:szCs w:val="20"/>
                    </w:rPr>
                  </w:pPr>
                  <w:r w:rsidRPr="007E056D">
                    <w:rPr>
                      <w:szCs w:val="20"/>
                    </w:rPr>
                    <w:t>Drohnen sind unbemannte Flugobjekte, welche entweder ferngesteuert oder von Computern automatisch gesteuert werden. Weil Drohnen ohne Besatzung auskommen</w:t>
                  </w:r>
                  <w:r w:rsidR="008532EA">
                    <w:rPr>
                      <w:szCs w:val="20"/>
                    </w:rPr>
                    <w:t>,</w:t>
                  </w:r>
                  <w:r w:rsidRPr="007E056D">
                    <w:rPr>
                      <w:szCs w:val="20"/>
                    </w:rPr>
                    <w:t xml:space="preserve"> sind sie für gewisse Einsätze besonders geeignet. So werden sie zur Begutachtung von Krisengebieten z.B. nach Unwettern eingesetzt. Eine andere Idee für den Einsatz von Drohnen hatte das Unternehmen Amazon im Dezember 2013: Das Unternehmen gab bekannt, dass es Bestellung</w:t>
                  </w:r>
                  <w:r w:rsidR="008532EA">
                    <w:rPr>
                      <w:szCs w:val="20"/>
                    </w:rPr>
                    <w:t>en</w:t>
                  </w:r>
                  <w:r w:rsidRPr="007E056D">
                    <w:rPr>
                      <w:szCs w:val="20"/>
                    </w:rPr>
                    <w:t xml:space="preserve"> in Zukunft mit Drohnen ausliefern möchte</w:t>
                  </w:r>
                  <w:r w:rsidR="006F5FC9">
                    <w:rPr>
                      <w:szCs w:val="20"/>
                    </w:rPr>
                    <w:t>.</w:t>
                  </w:r>
                </w:p>
                <w:p w14:paraId="3B4D2524" w14:textId="330AD08A" w:rsidR="00855A25" w:rsidRPr="00855A25" w:rsidRDefault="00855A25" w:rsidP="00855A25">
                  <w:pPr>
                    <w:tabs>
                      <w:tab w:val="num" w:pos="720"/>
                    </w:tabs>
                    <w:rPr>
                      <w:szCs w:val="20"/>
                      <w:lang w:val="de-CH"/>
                    </w:rPr>
                  </w:pPr>
                  <w:r w:rsidRPr="00855A25">
                    <w:rPr>
                      <w:szCs w:val="20"/>
                      <w:lang w:val="de-CH"/>
                    </w:rPr>
                    <w:t>Der Einsatz von Drohnen hat in der Logistik einen immer grö</w:t>
                  </w:r>
                  <w:r>
                    <w:rPr>
                      <w:szCs w:val="20"/>
                      <w:lang w:val="de-CH"/>
                    </w:rPr>
                    <w:t>ss</w:t>
                  </w:r>
                  <w:r w:rsidRPr="00855A25">
                    <w:rPr>
                      <w:szCs w:val="20"/>
                      <w:lang w:val="de-CH"/>
                    </w:rPr>
                    <w:t>eren Stellenwert. Sie können in vielfältige und kostengünstige Lösungen umgesetzt werden, die neue Möglichkeiten eröffnen und bspw. die Prozesszeiten im Belieferungsprozess deutlich reduzieren.</w:t>
                  </w:r>
                </w:p>
                <w:p w14:paraId="1996BCE2" w14:textId="2E82E392" w:rsidR="00855A25" w:rsidRPr="00855A25" w:rsidRDefault="00855A25" w:rsidP="00855A25">
                  <w:pPr>
                    <w:tabs>
                      <w:tab w:val="num" w:pos="720"/>
                    </w:tabs>
                    <w:rPr>
                      <w:szCs w:val="20"/>
                      <w:lang w:val="de-CH"/>
                    </w:rPr>
                  </w:pPr>
                  <w:r w:rsidRPr="00855A25">
                    <w:rPr>
                      <w:szCs w:val="20"/>
                      <w:lang w:val="de-CH"/>
                    </w:rPr>
                    <w:t>Durch die Integration von leistungsfähiger Identifikationstechnik</w:t>
                  </w:r>
                  <w:r w:rsidR="008532EA" w:rsidRPr="00855A25">
                    <w:rPr>
                      <w:szCs w:val="20"/>
                      <w:lang w:val="de-CH"/>
                    </w:rPr>
                    <w:t xml:space="preserve"> in Drohnen</w:t>
                  </w:r>
                  <w:r w:rsidRPr="00855A25">
                    <w:rPr>
                      <w:szCs w:val="20"/>
                      <w:lang w:val="de-CH"/>
                    </w:rPr>
                    <w:t>, wie Bildverarbeitung oder unterschiedlichen Sensoren, können die Prozesse in der Intralogistik deutlich effizienter gestaltet werden. Die Automatisierung verschiedenster Prozesse zieht eine deutliche Reduktion der Zeit und der Kosten nach sich.</w:t>
                  </w:r>
                </w:p>
                <w:p w14:paraId="0B9F9183" w14:textId="5BAFD916" w:rsidR="008A2303" w:rsidRPr="0037217D" w:rsidRDefault="008A2303">
                  <w:pPr>
                    <w:rPr>
                      <w:lang w:val="de-CH"/>
                    </w:rPr>
                  </w:pPr>
                </w:p>
              </w:tc>
            </w:tr>
            <w:tr w:rsidR="00582065" w:rsidRPr="0037217D" w14:paraId="18421D43" w14:textId="77777777" w:rsidTr="008F07C6">
              <w:trPr>
                <w:trHeight w:hRule="exact" w:val="1266"/>
              </w:trPr>
              <w:tc>
                <w:tcPr>
                  <w:tcW w:w="7197" w:type="dxa"/>
                  <w:vAlign w:val="bottom"/>
                </w:tcPr>
                <w:p w14:paraId="6165C4F7" w14:textId="038517D5" w:rsidR="00582065" w:rsidRPr="0037217D" w:rsidRDefault="00A87FC8">
                  <w:pPr>
                    <w:rPr>
                      <w:lang w:val="de-CH"/>
                    </w:rPr>
                  </w:pPr>
                  <w:r>
                    <w:rPr>
                      <w:noProof/>
                    </w:rPr>
                    <w:drawing>
                      <wp:inline distT="0" distB="0" distL="0" distR="0" wp14:anchorId="7495E5F5" wp14:editId="796A712F">
                        <wp:extent cx="1692275" cy="80391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58AC4EA1"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724AF">
              <w:trPr>
                <w:trHeight w:hRule="exact" w:val="10908"/>
              </w:trPr>
              <w:tc>
                <w:tcPr>
                  <w:tcW w:w="3440" w:type="dxa"/>
                  <w:gridSpan w:val="2"/>
                  <w:shd w:val="clear" w:color="auto" w:fill="404040" w:themeFill="text1" w:themeFillTint="BF"/>
                </w:tcPr>
                <w:p w14:paraId="43088315" w14:textId="6941B67C" w:rsidR="0037217D" w:rsidRPr="0037217D" w:rsidRDefault="00855A25" w:rsidP="0037217D">
                  <w:pPr>
                    <w:pStyle w:val="berschrift2"/>
                    <w:rPr>
                      <w:lang w:val="de-CH"/>
                    </w:rPr>
                  </w:pPr>
                  <w:r>
                    <w:rPr>
                      <w:noProof/>
                    </w:rPr>
                    <w:drawing>
                      <wp:anchor distT="0" distB="0" distL="114300" distR="114300" simplePos="0" relativeHeight="251670528" behindDoc="1" locked="0" layoutInCell="1" allowOverlap="1" wp14:anchorId="30015254" wp14:editId="4FBD62F9">
                        <wp:simplePos x="0" y="0"/>
                        <wp:positionH relativeFrom="column">
                          <wp:posOffset>-182500</wp:posOffset>
                        </wp:positionH>
                        <wp:positionV relativeFrom="paragraph">
                          <wp:posOffset>4755803</wp:posOffset>
                        </wp:positionV>
                        <wp:extent cx="2516976" cy="1666790"/>
                        <wp:effectExtent l="0" t="0" r="0" b="0"/>
                        <wp:wrapTight wrapText="bothSides">
                          <wp:wrapPolygon edited="0">
                            <wp:start x="0" y="0"/>
                            <wp:lineTo x="0" y="21238"/>
                            <wp:lineTo x="21420" y="21238"/>
                            <wp:lineTo x="21420" y="0"/>
                            <wp:lineTo x="0" y="0"/>
                          </wp:wrapPolygon>
                        </wp:wrapTight>
                        <wp:docPr id="11" name="Grafik 11" descr="Bildergebnis fÃ¼r drohne anwe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Ã¼r drohne anwend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976" cy="166679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43C1C4F1" wp14:editId="58C96531">
                        <wp:simplePos x="0" y="0"/>
                        <wp:positionH relativeFrom="column">
                          <wp:posOffset>-182880</wp:posOffset>
                        </wp:positionH>
                        <wp:positionV relativeFrom="paragraph">
                          <wp:posOffset>3164758</wp:posOffset>
                        </wp:positionV>
                        <wp:extent cx="2868756" cy="1613177"/>
                        <wp:effectExtent l="0" t="0" r="8255" b="6350"/>
                        <wp:wrapTight wrapText="bothSides">
                          <wp:wrapPolygon edited="0">
                            <wp:start x="0" y="0"/>
                            <wp:lineTo x="0" y="21430"/>
                            <wp:lineTo x="21519" y="21430"/>
                            <wp:lineTo x="21519" y="0"/>
                            <wp:lineTo x="0" y="0"/>
                          </wp:wrapPolygon>
                        </wp:wrapTight>
                        <wp:docPr id="10" name="Grafik 10" descr="Bildergebnis fÃ¼r drohne anwe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drohne anwend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756" cy="16131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56D6233" wp14:editId="163EC7CB">
                        <wp:simplePos x="0" y="0"/>
                        <wp:positionH relativeFrom="column">
                          <wp:posOffset>-182600</wp:posOffset>
                        </wp:positionH>
                        <wp:positionV relativeFrom="paragraph">
                          <wp:posOffset>1834739</wp:posOffset>
                        </wp:positionV>
                        <wp:extent cx="2208172" cy="1305056"/>
                        <wp:effectExtent l="0" t="0" r="1905" b="0"/>
                        <wp:wrapTight wrapText="bothSides">
                          <wp:wrapPolygon edited="0">
                            <wp:start x="0" y="0"/>
                            <wp:lineTo x="0" y="21127"/>
                            <wp:lineTo x="21432" y="21127"/>
                            <wp:lineTo x="21432" y="0"/>
                            <wp:lineTo x="0" y="0"/>
                          </wp:wrapPolygon>
                        </wp:wrapTight>
                        <wp:docPr id="7" name="Grafik 7" descr="Bildergebnis fÃ¼r drohne anwe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drohne anwend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022" cy="13315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F776BA1" wp14:editId="1E34DB14">
                        <wp:simplePos x="0" y="0"/>
                        <wp:positionH relativeFrom="column">
                          <wp:posOffset>-182880</wp:posOffset>
                        </wp:positionH>
                        <wp:positionV relativeFrom="paragraph">
                          <wp:posOffset>397510</wp:posOffset>
                        </wp:positionV>
                        <wp:extent cx="2292985" cy="143637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586999783_ee76c6acc3_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436370"/>
                                </a:xfrm>
                                <a:prstGeom prst="rect">
                                  <a:avLst/>
                                </a:prstGeom>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2789B717" w:rsidR="00582065" w:rsidRPr="0037217D" w:rsidRDefault="00582065" w:rsidP="0037217D">
                  <w:pPr>
                    <w:rPr>
                      <w:lang w:val="de-CH"/>
                    </w:rPr>
                  </w:pPr>
                </w:p>
                <w:p w14:paraId="78FA3692" w14:textId="49CC8288" w:rsidR="00582065" w:rsidRPr="0037217D" w:rsidRDefault="00582065" w:rsidP="00344597">
                  <w:pPr>
                    <w:pStyle w:val="berschrift2"/>
                    <w:rPr>
                      <w:lang w:val="de-CH"/>
                    </w:rPr>
                  </w:pPr>
                </w:p>
              </w:tc>
            </w:tr>
            <w:tr w:rsidR="00582065" w:rsidRPr="0037217D" w14:paraId="10CBE994" w14:textId="77777777" w:rsidTr="001E145C">
              <w:trPr>
                <w:trHeight w:hRule="exact" w:val="137"/>
              </w:trPr>
              <w:tc>
                <w:tcPr>
                  <w:tcW w:w="3440" w:type="dxa"/>
                  <w:gridSpan w:val="2"/>
                </w:tcPr>
                <w:p w14:paraId="23550C77" w14:textId="77777777" w:rsidR="00582065" w:rsidRPr="0037217D" w:rsidRDefault="00582065">
                  <w:pPr>
                    <w:rPr>
                      <w:lang w:val="de-CH"/>
                    </w:rPr>
                  </w:pPr>
                </w:p>
              </w:tc>
            </w:tr>
            <w:tr w:rsidR="00EA5F0F" w:rsidRPr="00B51A73" w14:paraId="2E443478" w14:textId="77777777" w:rsidTr="001E145C">
              <w:trPr>
                <w:trHeight w:val="566"/>
              </w:trPr>
              <w:tc>
                <w:tcPr>
                  <w:tcW w:w="3440" w:type="dxa"/>
                  <w:gridSpan w:val="2"/>
                  <w:shd w:val="clear" w:color="auto" w:fill="D9D9D9" w:themeFill="background1" w:themeFillShade="D9"/>
                </w:tcPr>
                <w:p w14:paraId="23D49AD2" w14:textId="33EAC56F" w:rsidR="00EA5F0F" w:rsidRPr="00B51A73" w:rsidRDefault="00EA5F0F" w:rsidP="003F283D">
                  <w:pPr>
                    <w:spacing w:before="120" w:after="40"/>
                    <w:rPr>
                      <w:color w:val="auto"/>
                    </w:rPr>
                  </w:pPr>
                  <w:r w:rsidRPr="003F283D">
                    <w:rPr>
                      <w:b/>
                      <w:bCs/>
                      <w:color w:val="auto"/>
                      <w:sz w:val="24"/>
                      <w:szCs w:val="32"/>
                    </w:rPr>
                    <w:t>Weblinks</w:t>
                  </w:r>
                </w:p>
              </w:tc>
            </w:tr>
            <w:tr w:rsidR="00EA5F0F" w:rsidRPr="00B51A73" w14:paraId="5411E3B3" w14:textId="77777777" w:rsidTr="001E145C">
              <w:trPr>
                <w:trHeight w:hRule="exact" w:val="1997"/>
              </w:trPr>
              <w:tc>
                <w:tcPr>
                  <w:tcW w:w="1720" w:type="dxa"/>
                  <w:shd w:val="clear" w:color="auto" w:fill="D9D9D9" w:themeFill="background1" w:themeFillShade="D9"/>
                </w:tcPr>
                <w:p w14:paraId="01937635" w14:textId="77777777" w:rsidR="00921185" w:rsidRDefault="00CF1EF4" w:rsidP="00EA5F0F">
                  <w:pPr>
                    <w:pStyle w:val="berschrift2"/>
                    <w:rPr>
                      <w:b w:val="0"/>
                      <w:bCs/>
                      <w:color w:val="auto"/>
                      <w:sz w:val="16"/>
                      <w:szCs w:val="16"/>
                    </w:rPr>
                  </w:pPr>
                  <w:r w:rsidRPr="00921185">
                    <w:rPr>
                      <w:b w:val="0"/>
                      <w:bCs/>
                      <w:color w:val="auto"/>
                      <w:sz w:val="16"/>
                      <w:szCs w:val="16"/>
                    </w:rPr>
                    <w:t>Drohnen</w:t>
                  </w:r>
                </w:p>
                <w:p w14:paraId="135D99B1" w14:textId="143648CC" w:rsidR="00EA5F0F" w:rsidRPr="00B51A73" w:rsidRDefault="00921185" w:rsidP="00EA5F0F">
                  <w:pPr>
                    <w:pStyle w:val="berschrift2"/>
                    <w:rPr>
                      <w:color w:val="auto"/>
                    </w:rPr>
                  </w:pPr>
                  <w:r>
                    <w:rPr>
                      <w:noProof/>
                    </w:rPr>
                    <w:drawing>
                      <wp:inline distT="0" distB="0" distL="0" distR="0" wp14:anchorId="5D544748" wp14:editId="053F72BF">
                        <wp:extent cx="726440" cy="7226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05A741BB" w14:textId="48531391" w:rsidR="00921185" w:rsidRDefault="00921185" w:rsidP="00EA5F0F">
                  <w:pPr>
                    <w:pStyle w:val="berschrift2"/>
                    <w:rPr>
                      <w:b w:val="0"/>
                      <w:bCs/>
                      <w:color w:val="auto"/>
                      <w:sz w:val="16"/>
                      <w:szCs w:val="16"/>
                    </w:rPr>
                  </w:pPr>
                  <w:r w:rsidRPr="00921185">
                    <w:rPr>
                      <w:b w:val="0"/>
                      <w:bCs/>
                      <w:color w:val="auto"/>
                      <w:sz w:val="16"/>
                      <w:szCs w:val="16"/>
                    </w:rPr>
                    <w:t>Zukunf</w:t>
                  </w:r>
                  <w:r w:rsidR="008D7CCB">
                    <w:rPr>
                      <w:b w:val="0"/>
                      <w:bCs/>
                      <w:color w:val="auto"/>
                      <w:sz w:val="16"/>
                      <w:szCs w:val="16"/>
                    </w:rPr>
                    <w:t>t</w:t>
                  </w:r>
                  <w:r w:rsidRPr="00921185">
                    <w:rPr>
                      <w:b w:val="0"/>
                      <w:bCs/>
                      <w:color w:val="auto"/>
                      <w:sz w:val="16"/>
                      <w:szCs w:val="16"/>
                    </w:rPr>
                    <w:t>sinstitut</w:t>
                  </w:r>
                </w:p>
                <w:p w14:paraId="6C09EE8F" w14:textId="7F1C8F02" w:rsidR="00EA5F0F" w:rsidRPr="00921185" w:rsidRDefault="00921185" w:rsidP="00EA5F0F">
                  <w:pPr>
                    <w:pStyle w:val="berschrift2"/>
                    <w:rPr>
                      <w:b w:val="0"/>
                      <w:bCs/>
                      <w:color w:val="auto"/>
                      <w:sz w:val="16"/>
                      <w:szCs w:val="16"/>
                    </w:rPr>
                  </w:pPr>
                  <w:r w:rsidRPr="00921185">
                    <w:rPr>
                      <w:b w:val="0"/>
                      <w:bCs/>
                      <w:noProof/>
                      <w:color w:val="auto"/>
                      <w:sz w:val="16"/>
                      <w:szCs w:val="16"/>
                    </w:rPr>
                    <w:drawing>
                      <wp:inline distT="0" distB="0" distL="0" distR="0" wp14:anchorId="18F67A79" wp14:editId="42C52F60">
                        <wp:extent cx="726440" cy="7226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6440" cy="722630"/>
                                </a:xfrm>
                                <a:prstGeom prst="rect">
                                  <a:avLst/>
                                </a:prstGeom>
                              </pic:spPr>
                            </pic:pic>
                          </a:graphicData>
                        </a:graphic>
                      </wp:inline>
                    </w:drawing>
                  </w:r>
                </w:p>
              </w:tc>
            </w:tr>
            <w:tr w:rsidR="00EA5F0F" w:rsidRPr="00B51A73" w14:paraId="73C6DF05" w14:textId="77777777" w:rsidTr="001E145C">
              <w:trPr>
                <w:trHeight w:hRule="exact" w:val="1983"/>
              </w:trPr>
              <w:tc>
                <w:tcPr>
                  <w:tcW w:w="1720" w:type="dxa"/>
                  <w:shd w:val="clear" w:color="auto" w:fill="D9D9D9" w:themeFill="background1" w:themeFillShade="D9"/>
                </w:tcPr>
                <w:p w14:paraId="6F207294" w14:textId="77777777" w:rsidR="009D7E74" w:rsidRDefault="008D7CCB" w:rsidP="00EA5F0F">
                  <w:pPr>
                    <w:pStyle w:val="berschrift2"/>
                    <w:rPr>
                      <w:b w:val="0"/>
                      <w:bCs/>
                      <w:color w:val="auto"/>
                      <w:sz w:val="16"/>
                      <w:szCs w:val="16"/>
                    </w:rPr>
                  </w:pPr>
                  <w:r w:rsidRPr="008D7CCB">
                    <w:rPr>
                      <w:b w:val="0"/>
                      <w:bCs/>
                      <w:color w:val="auto"/>
                      <w:sz w:val="16"/>
                      <w:szCs w:val="16"/>
                    </w:rPr>
                    <w:t>NZZ-Artikel</w:t>
                  </w:r>
                </w:p>
                <w:p w14:paraId="75E23F88" w14:textId="121C9F85" w:rsidR="00EA5F0F" w:rsidRDefault="009D7E74" w:rsidP="00EA5F0F">
                  <w:pPr>
                    <w:pStyle w:val="berschrift2"/>
                    <w:rPr>
                      <w:b w:val="0"/>
                      <w:bCs/>
                      <w:color w:val="auto"/>
                      <w:sz w:val="16"/>
                      <w:szCs w:val="16"/>
                    </w:rPr>
                  </w:pPr>
                  <w:r>
                    <w:rPr>
                      <w:noProof/>
                    </w:rPr>
                    <w:drawing>
                      <wp:inline distT="0" distB="0" distL="0" distR="0" wp14:anchorId="6516FB5C" wp14:editId="3DB5D27C">
                        <wp:extent cx="726440" cy="72263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6440" cy="722630"/>
                                </a:xfrm>
                                <a:prstGeom prst="rect">
                                  <a:avLst/>
                                </a:prstGeom>
                              </pic:spPr>
                            </pic:pic>
                          </a:graphicData>
                        </a:graphic>
                      </wp:inline>
                    </w:drawing>
                  </w:r>
                </w:p>
                <w:p w14:paraId="2FDE4A75" w14:textId="756D1C43" w:rsidR="009D7E74" w:rsidRPr="009D7E74" w:rsidRDefault="009D7E74" w:rsidP="009D7E74">
                  <w:pPr>
                    <w:pStyle w:val="Zeile"/>
                  </w:pPr>
                </w:p>
              </w:tc>
              <w:tc>
                <w:tcPr>
                  <w:tcW w:w="1720" w:type="dxa"/>
                  <w:shd w:val="clear" w:color="auto" w:fill="D9D9D9" w:themeFill="background1" w:themeFillShade="D9"/>
                </w:tcPr>
                <w:p w14:paraId="564DE5EC" w14:textId="77777777" w:rsidR="001E145C" w:rsidRDefault="001E145C" w:rsidP="00EA5F0F">
                  <w:pPr>
                    <w:pStyle w:val="berschrift2"/>
                    <w:rPr>
                      <w:b w:val="0"/>
                      <w:bCs/>
                      <w:color w:val="auto"/>
                      <w:sz w:val="16"/>
                      <w:szCs w:val="16"/>
                    </w:rPr>
                  </w:pPr>
                  <w:r w:rsidRPr="001E145C">
                    <w:rPr>
                      <w:b w:val="0"/>
                      <w:bCs/>
                      <w:color w:val="auto"/>
                      <w:sz w:val="16"/>
                      <w:szCs w:val="16"/>
                    </w:rPr>
                    <w:t>Welt-Artikel</w:t>
                  </w:r>
                </w:p>
                <w:p w14:paraId="4D593EB1" w14:textId="4146DB0A" w:rsidR="00EA5F0F" w:rsidRPr="00B51A73" w:rsidRDefault="001E145C" w:rsidP="00EA5F0F">
                  <w:pPr>
                    <w:pStyle w:val="berschrift2"/>
                    <w:rPr>
                      <w:color w:val="auto"/>
                    </w:rPr>
                  </w:pPr>
                  <w:r>
                    <w:rPr>
                      <w:noProof/>
                    </w:rPr>
                    <w:drawing>
                      <wp:inline distT="0" distB="0" distL="0" distR="0" wp14:anchorId="0AC48AA5" wp14:editId="310785D4">
                        <wp:extent cx="726440" cy="7226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6440" cy="722630"/>
                                </a:xfrm>
                                <a:prstGeom prst="rect">
                                  <a:avLst/>
                                </a:prstGeom>
                              </pic:spPr>
                            </pic:pic>
                          </a:graphicData>
                        </a:graphic>
                      </wp:inline>
                    </w:drawing>
                  </w:r>
                </w:p>
              </w:tc>
            </w:tr>
          </w:tbl>
          <w:p w14:paraId="099DB2B1" w14:textId="77777777" w:rsidR="00582065" w:rsidRPr="00B51A73" w:rsidRDefault="00582065"/>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D2F06" w14:textId="77777777" w:rsidR="00372B51" w:rsidRDefault="00372B51" w:rsidP="00344597">
      <w:pPr>
        <w:spacing w:after="0" w:line="240" w:lineRule="auto"/>
      </w:pPr>
      <w:r>
        <w:separator/>
      </w:r>
    </w:p>
  </w:endnote>
  <w:endnote w:type="continuationSeparator" w:id="0">
    <w:p w14:paraId="1ED5AC7B" w14:textId="77777777" w:rsidR="00372B51" w:rsidRDefault="00372B51"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DD861" w14:textId="77777777" w:rsidR="00372B51" w:rsidRDefault="00372B51" w:rsidP="00344597">
      <w:pPr>
        <w:spacing w:after="0" w:line="240" w:lineRule="auto"/>
      </w:pPr>
      <w:r>
        <w:separator/>
      </w:r>
    </w:p>
  </w:footnote>
  <w:footnote w:type="continuationSeparator" w:id="0">
    <w:p w14:paraId="226AA16C" w14:textId="77777777" w:rsidR="00372B51" w:rsidRDefault="00372B51"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63766"/>
    <w:rsid w:val="000C64FF"/>
    <w:rsid w:val="001207B4"/>
    <w:rsid w:val="001776B0"/>
    <w:rsid w:val="001E145C"/>
    <w:rsid w:val="002464EF"/>
    <w:rsid w:val="00344597"/>
    <w:rsid w:val="0037217D"/>
    <w:rsid w:val="00372B51"/>
    <w:rsid w:val="003C719D"/>
    <w:rsid w:val="003F283D"/>
    <w:rsid w:val="00416BDF"/>
    <w:rsid w:val="0048672A"/>
    <w:rsid w:val="004E37FF"/>
    <w:rsid w:val="00582065"/>
    <w:rsid w:val="006F5FC9"/>
    <w:rsid w:val="00813B8B"/>
    <w:rsid w:val="008532EA"/>
    <w:rsid w:val="00855A25"/>
    <w:rsid w:val="00884A8E"/>
    <w:rsid w:val="008A2303"/>
    <w:rsid w:val="008D0FE0"/>
    <w:rsid w:val="008D7CCB"/>
    <w:rsid w:val="008F07C6"/>
    <w:rsid w:val="008F6990"/>
    <w:rsid w:val="00921185"/>
    <w:rsid w:val="009903C2"/>
    <w:rsid w:val="009A5981"/>
    <w:rsid w:val="009D7E74"/>
    <w:rsid w:val="00A724AF"/>
    <w:rsid w:val="00A75132"/>
    <w:rsid w:val="00A87FC8"/>
    <w:rsid w:val="00B15CFD"/>
    <w:rsid w:val="00B51A73"/>
    <w:rsid w:val="00B5622B"/>
    <w:rsid w:val="00BD6DC7"/>
    <w:rsid w:val="00CA79FF"/>
    <w:rsid w:val="00CF1EF4"/>
    <w:rsid w:val="00CF34F3"/>
    <w:rsid w:val="00EA5F0F"/>
    <w:rsid w:val="00EF1CD8"/>
    <w:rsid w:val="00F81A79"/>
    <w:rsid w:val="00FB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1256090314">
      <w:bodyDiv w:val="1"/>
      <w:marLeft w:val="0"/>
      <w:marRight w:val="0"/>
      <w:marTop w:val="0"/>
      <w:marBottom w:val="0"/>
      <w:divBdr>
        <w:top w:val="none" w:sz="0" w:space="0" w:color="auto"/>
        <w:left w:val="none" w:sz="0" w:space="0" w:color="auto"/>
        <w:bottom w:val="none" w:sz="0" w:space="0" w:color="auto"/>
        <w:right w:val="none" w:sz="0" w:space="0" w:color="auto"/>
      </w:divBdr>
    </w:div>
    <w:div w:id="1256747990">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 w:id="1981566866">
      <w:bodyDiv w:val="1"/>
      <w:marLeft w:val="0"/>
      <w:marRight w:val="0"/>
      <w:marTop w:val="0"/>
      <w:marBottom w:val="0"/>
      <w:divBdr>
        <w:top w:val="none" w:sz="0" w:space="0" w:color="auto"/>
        <w:left w:val="none" w:sz="0" w:space="0" w:color="auto"/>
        <w:bottom w:val="none" w:sz="0" w:space="0" w:color="auto"/>
        <w:right w:val="none" w:sz="0" w:space="0" w:color="auto"/>
      </w:divBdr>
    </w:div>
    <w:div w:id="200331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2" ma:contentTypeDescription="Ein neues Dokument erstellen." ma:contentTypeScope="" ma:versionID="d309a328f73877e9df27d9dbb6abe936">
  <xsd:schema xmlns:xsd="http://www.w3.org/2001/XMLSchema" xmlns:xs="http://www.w3.org/2001/XMLSchema" xmlns:p="http://schemas.microsoft.com/office/2006/metadata/properties" xmlns:ns2="afe1f2e8-7b69-42bb-93e5-435d7f624a4e" targetNamespace="http://schemas.microsoft.com/office/2006/metadata/properties" ma:root="true" ma:fieldsID="c0cecdd0b6e2bb914c8e732c76ace498" ns2:_="">
    <xsd:import namespace="afe1f2e8-7b69-42bb-93e5-435d7f624a4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2.xml><?xml version="1.0" encoding="utf-8"?>
<ds:datastoreItem xmlns:ds="http://schemas.openxmlformats.org/officeDocument/2006/customXml" ds:itemID="{DAE2C3CB-409A-41D7-958D-75DC237C6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1f2e8-7b69-42bb-93e5-435d7f624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166</Words>
  <Characters>1047</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16</cp:revision>
  <cp:lastPrinted>2012-12-25T21:02:00Z</cp:lastPrinted>
  <dcterms:created xsi:type="dcterms:W3CDTF">2018-08-07T14:06:00Z</dcterms:created>
  <dcterms:modified xsi:type="dcterms:W3CDTF">2022-01-17T09:21:00Z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e081d0ab-d4a7-4df7-9fe6-9a359fe00873</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118700</vt:r8>
  </property>
  <property fmtid="{D5CDD505-2E9C-101B-9397-08002B2CF9AE}" pid="14" name="_ExtendedDescription">
    <vt:lpwstr/>
  </property>
  <property fmtid="{D5CDD505-2E9C-101B-9397-08002B2CF9AE}" pid="15" name="TriggerFlowInfo">
    <vt:lpwstr/>
  </property>
</Properties>
</file>