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B675A" w14:textId="10A283B9" w:rsidR="00A913E8" w:rsidRPr="00687805" w:rsidRDefault="00A913E8" w:rsidP="00917CC2">
      <w:pPr>
        <w:spacing w:after="0" w:line="240" w:lineRule="auto"/>
        <w:rPr>
          <w:b/>
          <w:bCs/>
          <w:color w:val="B8007F"/>
          <w:sz w:val="40"/>
          <w:szCs w:val="40"/>
        </w:rPr>
      </w:pPr>
      <w:r w:rsidRPr="00687805">
        <w:rPr>
          <w:b/>
          <w:bCs/>
          <w:color w:val="B8007F"/>
          <w:sz w:val="40"/>
          <w:szCs w:val="40"/>
        </w:rPr>
        <w:t xml:space="preserve">04.1 </w:t>
      </w:r>
      <w:r w:rsidR="00687805" w:rsidRPr="00687805">
        <w:rPr>
          <w:b/>
          <w:bCs/>
          <w:color w:val="B8007F"/>
          <w:sz w:val="40"/>
          <w:szCs w:val="40"/>
        </w:rPr>
        <w:t xml:space="preserve">WN </w:t>
      </w:r>
      <w:r w:rsidRPr="00687805">
        <w:rPr>
          <w:b/>
          <w:bCs/>
          <w:color w:val="B8007F"/>
          <w:sz w:val="40"/>
          <w:szCs w:val="40"/>
        </w:rPr>
        <w:t xml:space="preserve">Geo-Datenformate </w:t>
      </w:r>
    </w:p>
    <w:p w14:paraId="2783D926" w14:textId="77777777" w:rsidR="00E8330E" w:rsidRDefault="00E8330E" w:rsidP="00917CC2">
      <w:pPr>
        <w:spacing w:after="0" w:line="240" w:lineRule="auto"/>
        <w:rPr>
          <w:b/>
          <w:bCs/>
          <w:sz w:val="28"/>
          <w:szCs w:val="28"/>
        </w:rPr>
      </w:pPr>
    </w:p>
    <w:p w14:paraId="138375D9" w14:textId="6C12C7B2" w:rsidR="005F16DB" w:rsidRPr="00DC174D" w:rsidRDefault="00DC174D" w:rsidP="00917CC2">
      <w:pPr>
        <w:spacing w:after="0" w:line="240" w:lineRule="auto"/>
        <w:rPr>
          <w:b/>
          <w:bCs/>
          <w:sz w:val="28"/>
          <w:szCs w:val="28"/>
        </w:rPr>
      </w:pPr>
      <w:r w:rsidRPr="00DC174D">
        <w:rPr>
          <w:b/>
          <w:bCs/>
          <w:sz w:val="28"/>
          <w:szCs w:val="28"/>
        </w:rPr>
        <w:t>Einleitung</w:t>
      </w:r>
    </w:p>
    <w:p w14:paraId="0525FD6B" w14:textId="52B0EF96" w:rsidR="00794CB5" w:rsidRDefault="00794CB5" w:rsidP="00917CC2">
      <w:pPr>
        <w:spacing w:after="0" w:line="240" w:lineRule="auto"/>
      </w:pPr>
      <w:r>
        <w:t>Das vorliegende Wissensnugget stellt verschiedene Geo</w:t>
      </w:r>
      <w:r w:rsidR="0012728A">
        <w:t>-D</w:t>
      </w:r>
      <w:r>
        <w:t xml:space="preserve">atenformate, deren Beschaffung und </w:t>
      </w:r>
      <w:r w:rsidR="00077CC2">
        <w:t>Handhabung</w:t>
      </w:r>
      <w:r>
        <w:t xml:space="preserve"> vor. Zudem werden verschiedene Geo</w:t>
      </w:r>
      <w:r w:rsidR="0012728A">
        <w:t>d</w:t>
      </w:r>
      <w:r>
        <w:t xml:space="preserve">atensätze </w:t>
      </w:r>
      <w:r w:rsidR="00077CC2">
        <w:t xml:space="preserve">in einem Datenkorb </w:t>
      </w:r>
      <w:r>
        <w:t xml:space="preserve">zur Verfügung gestellt, um das Campus-Modell mit Informationen zu versehen. </w:t>
      </w:r>
    </w:p>
    <w:p w14:paraId="730BCB2D" w14:textId="77777777" w:rsidR="000F58A1" w:rsidRDefault="000F58A1" w:rsidP="00917CC2">
      <w:pPr>
        <w:spacing w:after="0" w:line="240" w:lineRule="auto"/>
      </w:pPr>
    </w:p>
    <w:p w14:paraId="01B849C6" w14:textId="22331639" w:rsidR="001F596B" w:rsidRDefault="00803F59" w:rsidP="00803F59">
      <w:pPr>
        <w:spacing w:after="0" w:line="240" w:lineRule="auto"/>
      </w:pPr>
      <w:r>
        <w:t>Geo</w:t>
      </w:r>
      <w:r w:rsidR="0012728A">
        <w:t>d</w:t>
      </w:r>
      <w:r>
        <w:t xml:space="preserve">aten sind raum- und ortsbezogene Daten, denen eine bestimmte räumliche Lage zugewiesen werden kann. Sie beschreiben örtliche Begebenheiten in Form von Koordinaten, Ortsnamen, Postadressen und anderen Kriterien. Sie bilden die Grundlage einer jeden räumlichen Analyse und sind die Basis auf welcher </w:t>
      </w:r>
      <w:r w:rsidR="000158D4">
        <w:t xml:space="preserve">Entscheidungen </w:t>
      </w:r>
      <w:r>
        <w:t>aller Art gefällt werden.</w:t>
      </w:r>
      <w:r w:rsidR="00D2261A">
        <w:t xml:space="preserve"> </w:t>
      </w:r>
      <w:r w:rsidR="001F596B">
        <w:t>Der Aufbau, beziehungsweise die Struktur der raum- und ortsbezogenen Datensätze ist jedoch von Datensatz zu Datensatz unterschiedlich</w:t>
      </w:r>
      <w:r w:rsidR="009A5469">
        <w:t>. Grundsätzlich können Geo</w:t>
      </w:r>
      <w:r w:rsidR="0012728A">
        <w:t>d</w:t>
      </w:r>
      <w:r w:rsidR="009A5469">
        <w:t xml:space="preserve">atensätze in drei Gruppen eingeteilt werden, die Auskunft über den Strukturierungsgrad und die </w:t>
      </w:r>
      <w:r w:rsidR="00A66F82">
        <w:t>mögliche Verwendung geben. Dies sind die hochstrukturierten, die mässig strukturierten und die unstrukturierten Datensätze.</w:t>
      </w:r>
    </w:p>
    <w:p w14:paraId="2AE62717" w14:textId="77777777" w:rsidR="007336E6" w:rsidRDefault="007336E6" w:rsidP="00803F59">
      <w:pPr>
        <w:spacing w:after="0" w:line="240" w:lineRule="auto"/>
      </w:pPr>
    </w:p>
    <w:p w14:paraId="0F0BC0E1" w14:textId="4EE69E06" w:rsidR="00E25EED" w:rsidRDefault="007336E6" w:rsidP="00803F59">
      <w:pPr>
        <w:spacing w:after="0" w:line="240" w:lineRule="auto"/>
      </w:pPr>
      <w:r>
        <w:t>Bei den hoch</w:t>
      </w:r>
      <w:r w:rsidR="00167A55">
        <w:t xml:space="preserve"> </w:t>
      </w:r>
      <w:r>
        <w:t>strukturierten Ge</w:t>
      </w:r>
      <w:r w:rsidR="00FE28EB">
        <w:t>odatensätzen</w:t>
      </w:r>
      <w:r>
        <w:t xml:space="preserve"> handelt es sich um </w:t>
      </w:r>
      <w:r w:rsidR="0079033C">
        <w:t>Datensätze mit klarer</w:t>
      </w:r>
      <w:r w:rsidR="007753A4">
        <w:t xml:space="preserve">, vorab definierter </w:t>
      </w:r>
      <w:r w:rsidR="0079033C">
        <w:t>Strukturierung. Sie werden in der Planungswelt</w:t>
      </w:r>
      <w:r w:rsidR="00302AE7">
        <w:t xml:space="preserve"> beispielsweise</w:t>
      </w:r>
      <w:r w:rsidR="0079033C">
        <w:t xml:space="preserve"> dazu verwendet, </w:t>
      </w:r>
      <w:r w:rsidR="009E5456">
        <w:t xml:space="preserve">grosse Mengen an Informationen zu verarbeiten und </w:t>
      </w:r>
      <w:r w:rsidR="007C6847">
        <w:t>Material</w:t>
      </w:r>
      <w:r w:rsidR="009E5456">
        <w:t xml:space="preserve">auszüge, Kostenschätzungen etc. </w:t>
      </w:r>
      <w:r w:rsidR="007C6847">
        <w:t xml:space="preserve">zu generieren. </w:t>
      </w:r>
      <w:r w:rsidR="003B40C2">
        <w:t>Diese Geo</w:t>
      </w:r>
      <w:r w:rsidR="0012728A">
        <w:t>d</w:t>
      </w:r>
      <w:r w:rsidR="003B40C2">
        <w:t xml:space="preserve">atensätze sind </w:t>
      </w:r>
      <w:r w:rsidR="00E25EED">
        <w:t>in erster Linie dort zu finden, wo mit BIM gearbeitet wird.</w:t>
      </w:r>
      <w:r w:rsidR="002E3C0C">
        <w:t xml:space="preserve"> Alle Datensätze eines BIM-Projektes sind gleich aufgebaut, sodass sie optimal weiterverarbeitet werden können.</w:t>
      </w:r>
      <w:r w:rsidR="00666FB5">
        <w:t xml:space="preserve"> </w:t>
      </w:r>
    </w:p>
    <w:p w14:paraId="6D54B0A4" w14:textId="77777777" w:rsidR="00D2261A" w:rsidRDefault="00D2261A" w:rsidP="00803F59">
      <w:pPr>
        <w:spacing w:after="0" w:line="240" w:lineRule="auto"/>
      </w:pPr>
    </w:p>
    <w:p w14:paraId="47DBDC5E" w14:textId="0C60BC98" w:rsidR="00B86695" w:rsidRDefault="00302AE7" w:rsidP="00803F59">
      <w:pPr>
        <w:spacing w:after="0" w:line="240" w:lineRule="auto"/>
      </w:pPr>
      <w:r>
        <w:t xml:space="preserve">Bei den mässig strukturierten Datensätzen handelt es sich um </w:t>
      </w:r>
      <w:r w:rsidR="00301271">
        <w:t xml:space="preserve">Daten, die </w:t>
      </w:r>
      <w:r w:rsidR="008105BA">
        <w:t>so weit</w:t>
      </w:r>
      <w:r w:rsidR="00301271">
        <w:t xml:space="preserve"> als möglich harmonisiert </w:t>
      </w:r>
      <w:r w:rsidR="00F917C7">
        <w:t>wurden</w:t>
      </w:r>
      <w:r w:rsidR="00301271">
        <w:t xml:space="preserve">, jedoch </w:t>
      </w:r>
      <w:r w:rsidR="007A6CD3">
        <w:t xml:space="preserve">durchaus verschiedene Informationen enthalten und leicht </w:t>
      </w:r>
      <w:r w:rsidR="006E7BC6">
        <w:t>unterschiedlich</w:t>
      </w:r>
      <w:r w:rsidR="007A6CD3">
        <w:t xml:space="preserve"> aufgebaut sein können</w:t>
      </w:r>
      <w:r w:rsidR="008105BA">
        <w:t xml:space="preserve">. Der Grund </w:t>
      </w:r>
      <w:r w:rsidR="00F958D4">
        <w:t xml:space="preserve">der unterschiedlichen Datenstrukturierung </w:t>
      </w:r>
      <w:r w:rsidR="008105BA">
        <w:t>liegt in den</w:t>
      </w:r>
      <w:r w:rsidR="007A6CD3">
        <w:t xml:space="preserve"> </w:t>
      </w:r>
      <w:r w:rsidR="008105BA">
        <w:t>Anforderungen</w:t>
      </w:r>
      <w:r w:rsidR="00F958D4">
        <w:t xml:space="preserve"> begründet</w:t>
      </w:r>
      <w:r w:rsidR="008105BA">
        <w:t>,</w:t>
      </w:r>
      <w:r w:rsidR="004A3287">
        <w:t xml:space="preserve"> welche damit einher gehen, die Wirklichkeit als Datensatz abzubilden. </w:t>
      </w:r>
    </w:p>
    <w:p w14:paraId="3687BEA2" w14:textId="77777777" w:rsidR="00D2261A" w:rsidRDefault="00D2261A" w:rsidP="00803F59">
      <w:pPr>
        <w:spacing w:after="0" w:line="240" w:lineRule="auto"/>
      </w:pPr>
    </w:p>
    <w:p w14:paraId="7944D89C" w14:textId="62F56A99" w:rsidR="00BA5E25" w:rsidRDefault="00167A55" w:rsidP="00803F59">
      <w:pPr>
        <w:spacing w:after="0" w:line="240" w:lineRule="auto"/>
      </w:pPr>
      <w:r>
        <w:t>Die nicht strukturierten Datensätze</w:t>
      </w:r>
      <w:r w:rsidR="00B86695">
        <w:t xml:space="preserve"> hingegen</w:t>
      </w:r>
      <w:r w:rsidR="00E55552">
        <w:t xml:space="preserve"> haben keine generelle, übergeordnete Struktur. Die Daten müssen jedoch </w:t>
      </w:r>
      <w:r w:rsidR="00060B03">
        <w:t>maschinenlesbar</w:t>
      </w:r>
      <w:r w:rsidR="00E55552">
        <w:t xml:space="preserve"> sein. Darunter fallen verschiedenste Informationen </w:t>
      </w:r>
      <w:r w:rsidR="002531A6">
        <w:t xml:space="preserve">wie die Recherche </w:t>
      </w:r>
      <w:r w:rsidR="00E55552">
        <w:t>auf Webseiten</w:t>
      </w:r>
      <w:r w:rsidR="002531A6">
        <w:t xml:space="preserve">, die Analyse </w:t>
      </w:r>
      <w:r w:rsidR="00CE6A3B">
        <w:t>von</w:t>
      </w:r>
      <w:r w:rsidR="002531A6">
        <w:t xml:space="preserve"> Nutz</w:t>
      </w:r>
      <w:r w:rsidR="00B95691">
        <w:t>erdaten</w:t>
      </w:r>
      <w:r w:rsidR="00CE6A3B">
        <w:t xml:space="preserve"> z.B. </w:t>
      </w:r>
      <w:r w:rsidR="00B95691">
        <w:t xml:space="preserve">die Nutzung </w:t>
      </w:r>
      <w:r w:rsidR="00CE6A3B">
        <w:t xml:space="preserve">von Räumen oder Infrastrukturen. </w:t>
      </w:r>
      <w:r w:rsidR="00666FB5">
        <w:t xml:space="preserve">Die </w:t>
      </w:r>
      <w:r w:rsidR="00515268">
        <w:t xml:space="preserve">klare </w:t>
      </w:r>
      <w:r w:rsidR="00666FB5">
        <w:t xml:space="preserve">Verortung im Raum ist </w:t>
      </w:r>
      <w:r w:rsidR="00515268">
        <w:t xml:space="preserve">nicht immer </w:t>
      </w:r>
      <w:r w:rsidR="00515268" w:rsidRPr="00BA5E25">
        <w:t xml:space="preserve">gegeben. </w:t>
      </w:r>
    </w:p>
    <w:p w14:paraId="12614B69" w14:textId="61B031AB" w:rsidR="00167A55" w:rsidRDefault="008A7432" w:rsidP="00803F59">
      <w:pPr>
        <w:spacing w:after="0" w:line="240" w:lineRule="auto"/>
      </w:pPr>
      <w:r w:rsidRPr="00BA5E25">
        <w:t>Ein Beispiel h</w:t>
      </w:r>
      <w:r w:rsidR="0076684A">
        <w:t>ie</w:t>
      </w:r>
      <w:r w:rsidRPr="00BA5E25">
        <w:t>rzu ist d</w:t>
      </w:r>
      <w:r w:rsidR="00194D6C" w:rsidRPr="00BA5E25">
        <w:t xml:space="preserve">ie verkaufte Menge von Warmgetränken in der Mensa in den letzten 12 Monaten. Aus den Daten lässt sich herauslesen, dass </w:t>
      </w:r>
      <w:r w:rsidR="009114AE" w:rsidRPr="00BA5E25">
        <w:t xml:space="preserve">ca. </w:t>
      </w:r>
      <w:r w:rsidR="00194D6C" w:rsidRPr="00BA5E25">
        <w:t>230 Warmgetränke pro Tag</w:t>
      </w:r>
      <w:r w:rsidR="009114AE" w:rsidRPr="00BA5E25">
        <w:t xml:space="preserve"> gekauft werden. Ebenfalls ersichtlich wird dabei, dass die geschäftigsten Tage stark variieren</w:t>
      </w:r>
      <w:r w:rsidR="00EF55CF">
        <w:t>. Die Daten zeigen jedoch</w:t>
      </w:r>
      <w:r w:rsidR="00B52AB0">
        <w:t xml:space="preserve"> auch</w:t>
      </w:r>
      <w:r w:rsidR="00EF55CF">
        <w:t xml:space="preserve">, dass </w:t>
      </w:r>
      <w:r w:rsidR="0023279D">
        <w:t>Dienstag, Mittwoch und Donnerstag wohl die geschäftigsten Tage sein dürften, da an diesen Tagen</w:t>
      </w:r>
      <w:r w:rsidR="002A2544" w:rsidRPr="00BA5E25">
        <w:t xml:space="preserve"> </w:t>
      </w:r>
      <w:r w:rsidR="009114AE" w:rsidRPr="00BA5E25">
        <w:t>tendenziell mehr Warmgetränke</w:t>
      </w:r>
      <w:r w:rsidR="00CD0595" w:rsidRPr="00BA5E25">
        <w:t xml:space="preserve"> verkauft werden</w:t>
      </w:r>
      <w:r w:rsidR="00EF55CF">
        <w:t xml:space="preserve"> als an den anderen Tagen</w:t>
      </w:r>
      <w:r w:rsidR="00CD0595" w:rsidRPr="00BA5E25">
        <w:t xml:space="preserve">. </w:t>
      </w:r>
    </w:p>
    <w:p w14:paraId="16C8D4B0" w14:textId="77777777" w:rsidR="00060B03" w:rsidRDefault="00060B03" w:rsidP="00803F59">
      <w:pPr>
        <w:spacing w:after="0" w:line="240" w:lineRule="auto"/>
      </w:pPr>
    </w:p>
    <w:p w14:paraId="70CFBB55" w14:textId="77777777" w:rsidR="00917CC2" w:rsidRDefault="00917CC2" w:rsidP="00917CC2">
      <w:pPr>
        <w:spacing w:after="0" w:line="240" w:lineRule="auto"/>
      </w:pPr>
    </w:p>
    <w:p w14:paraId="72215011" w14:textId="4D572A0E" w:rsidR="00EA326E" w:rsidRPr="00C7789F" w:rsidRDefault="006E1C3F" w:rsidP="00C7789F">
      <w:pPr>
        <w:pStyle w:val="Listenabsatz"/>
        <w:numPr>
          <w:ilvl w:val="0"/>
          <w:numId w:val="7"/>
        </w:numPr>
        <w:spacing w:after="0" w:line="240" w:lineRule="auto"/>
        <w:rPr>
          <w:b/>
          <w:bCs/>
          <w:sz w:val="28"/>
          <w:szCs w:val="28"/>
        </w:rPr>
      </w:pPr>
      <w:r w:rsidRPr="00C7789F">
        <w:rPr>
          <w:b/>
          <w:bCs/>
          <w:sz w:val="28"/>
          <w:szCs w:val="28"/>
        </w:rPr>
        <w:t xml:space="preserve">BIM - </w:t>
      </w:r>
      <w:r w:rsidR="004E4867" w:rsidRPr="00C7789F">
        <w:rPr>
          <w:b/>
          <w:bCs/>
          <w:sz w:val="28"/>
          <w:szCs w:val="28"/>
        </w:rPr>
        <w:t>Building Information Modeling</w:t>
      </w:r>
    </w:p>
    <w:p w14:paraId="769A2BC2" w14:textId="77777777" w:rsidR="00027681" w:rsidRDefault="004E4867" w:rsidP="00917CC2">
      <w:r>
        <w:t xml:space="preserve">BIM bedeutet «Building Information Modeling» und bezieht sich nicht etwa auf das 3D-Modell oder dessen Modellierung, sondern auf die </w:t>
      </w:r>
      <w:r w:rsidR="001343B0">
        <w:t xml:space="preserve">im Modell </w:t>
      </w:r>
      <w:r>
        <w:t>hinterlegten Datensätze. Diese Datensätze zielen auf eine spezifische Nutzung ab und sind</w:t>
      </w:r>
      <w:r w:rsidR="0064638F">
        <w:t xml:space="preserve"> pro Projekt</w:t>
      </w:r>
      <w:r>
        <w:t xml:space="preserve"> immer gleich strukturiert. </w:t>
      </w:r>
      <w:r w:rsidR="00796BE1">
        <w:t>Die Strukturierung wird</w:t>
      </w:r>
      <w:r w:rsidR="001343B0">
        <w:t xml:space="preserve"> zu Projektbeginn vom BIM-Manager </w:t>
      </w:r>
      <w:r w:rsidR="00796BE1">
        <w:t>oder dem</w:t>
      </w:r>
      <w:r w:rsidR="001343B0">
        <w:t xml:space="preserve"> BIM-Koordinator </w:t>
      </w:r>
      <w:r w:rsidR="00984CDF">
        <w:t xml:space="preserve">mittels einer GUID-Datei </w:t>
      </w:r>
      <w:r w:rsidR="00796BE1">
        <w:t>festgelegt</w:t>
      </w:r>
      <w:r w:rsidR="0064638F">
        <w:t>. Diese GUID</w:t>
      </w:r>
      <w:r w:rsidR="00984CDF">
        <w:t xml:space="preserve"> bilden die Grundstruktur zur Hinterlegung </w:t>
      </w:r>
      <w:r w:rsidR="00796BE1">
        <w:t xml:space="preserve">von </w:t>
      </w:r>
      <w:r w:rsidR="00984CDF">
        <w:t xml:space="preserve">Informationen. </w:t>
      </w:r>
      <w:r>
        <w:t>Dadurch können Analyse</w:t>
      </w:r>
      <w:r w:rsidR="00EB18CE">
        <w:t>- und Kollaborations-Tools</w:t>
      </w:r>
      <w:r>
        <w:t xml:space="preserve"> wie </w:t>
      </w:r>
      <w:proofErr w:type="spellStart"/>
      <w:r>
        <w:t>Solibri</w:t>
      </w:r>
      <w:proofErr w:type="spellEnd"/>
      <w:r>
        <w:t xml:space="preserve"> und </w:t>
      </w:r>
      <w:proofErr w:type="spellStart"/>
      <w:r>
        <w:t>Navisworks</w:t>
      </w:r>
      <w:proofErr w:type="spellEnd"/>
      <w:r>
        <w:t xml:space="preserve"> Daten von verschiedenen Projektbearbeitenden miteinander abgleichen</w:t>
      </w:r>
      <w:r w:rsidR="00EB18CE">
        <w:t xml:space="preserve">. </w:t>
      </w:r>
    </w:p>
    <w:p w14:paraId="5B58F26D" w14:textId="321F5204" w:rsidR="004E4867" w:rsidRDefault="00041CFA" w:rsidP="00917CC2">
      <w:r>
        <w:lastRenderedPageBreak/>
        <w:t xml:space="preserve">Der Vorteil eines BIM-Projektes gegenüber einer herkömmlichen Planung </w:t>
      </w:r>
      <w:r w:rsidR="00027681">
        <w:t>wird an dieser Stelle</w:t>
      </w:r>
      <w:r>
        <w:t xml:space="preserve"> besonders deutlich. </w:t>
      </w:r>
      <w:r w:rsidR="00A04BF8">
        <w:t xml:space="preserve">Planungsfehler können mithilfe dieser Programme am 3D-Modell </w:t>
      </w:r>
      <w:r>
        <w:t xml:space="preserve">sehr früh </w:t>
      </w:r>
      <w:r w:rsidR="00A04BF8">
        <w:t>erkannt werden.</w:t>
      </w:r>
      <w:r w:rsidR="00324FC0">
        <w:t xml:space="preserve"> Die Fehlermeldung wird direkt an die Fachplaner weitergeleitet, die sich untereinander absprechen und den Fehler rasch beheben.</w:t>
      </w:r>
      <w:r w:rsidR="004E4867">
        <w:t xml:space="preserve"> Die klare Strukturierung der Daten ermöglicht es</w:t>
      </w:r>
      <w:r w:rsidR="00A04BF8">
        <w:t xml:space="preserve"> </w:t>
      </w:r>
      <w:r w:rsidR="00324FC0">
        <w:t>des Weiteren</w:t>
      </w:r>
      <w:r w:rsidR="00A04BF8">
        <w:t>,</w:t>
      </w:r>
      <w:r w:rsidR="004E4867">
        <w:t xml:space="preserve"> </w:t>
      </w:r>
      <w:r w:rsidR="00324FC0">
        <w:t xml:space="preserve">Analysen durchzuführen. So können </w:t>
      </w:r>
      <w:r w:rsidR="004E4867">
        <w:t>Massen</w:t>
      </w:r>
      <w:r w:rsidR="0016696E">
        <w:t>- und Material</w:t>
      </w:r>
      <w:r w:rsidR="004E4867">
        <w:t>auszüg</w:t>
      </w:r>
      <w:r w:rsidR="00324FC0">
        <w:t xml:space="preserve">e sowie </w:t>
      </w:r>
      <w:r w:rsidR="004E4867">
        <w:t xml:space="preserve">die ungefähren Kosten und </w:t>
      </w:r>
      <w:r w:rsidR="00324FC0">
        <w:t xml:space="preserve">die </w:t>
      </w:r>
      <w:r w:rsidR="00A04BF8">
        <w:t>Bauteillisten</w:t>
      </w:r>
      <w:r w:rsidR="004E4867">
        <w:t xml:space="preserve"> aus dem Modell </w:t>
      </w:r>
      <w:r w:rsidR="00324FC0">
        <w:t>herausgezogen werden. Dies alles führt zu einer Einsparung von Planungskosten.</w:t>
      </w:r>
    </w:p>
    <w:p w14:paraId="4C131393" w14:textId="77777777" w:rsidR="00133046" w:rsidRDefault="00133046" w:rsidP="00917CC2">
      <w:pPr>
        <w:spacing w:after="0"/>
      </w:pPr>
    </w:p>
    <w:p w14:paraId="7E593023" w14:textId="77777777" w:rsidR="004E4867" w:rsidRPr="00364269" w:rsidRDefault="004E4867" w:rsidP="00917CC2">
      <w:pPr>
        <w:spacing w:after="0"/>
        <w:rPr>
          <w:b/>
          <w:bCs/>
        </w:rPr>
      </w:pPr>
      <w:r>
        <w:rPr>
          <w:b/>
          <w:bCs/>
        </w:rPr>
        <w:t>Handhabung von</w:t>
      </w:r>
      <w:r w:rsidRPr="00364269">
        <w:rPr>
          <w:b/>
          <w:bCs/>
        </w:rPr>
        <w:t xml:space="preserve"> </w:t>
      </w:r>
      <w:r>
        <w:rPr>
          <w:b/>
          <w:bCs/>
        </w:rPr>
        <w:t>BIM-</w:t>
      </w:r>
      <w:r w:rsidRPr="00364269">
        <w:rPr>
          <w:b/>
          <w:bCs/>
        </w:rPr>
        <w:t>Datensätzen</w:t>
      </w:r>
    </w:p>
    <w:p w14:paraId="5DCAEDA6" w14:textId="7CFEF4AC" w:rsidR="001E1187" w:rsidRDefault="004E4867" w:rsidP="00917CC2">
      <w:r>
        <w:t xml:space="preserve">IFC ist die Abkürzung für </w:t>
      </w:r>
      <w:r w:rsidR="006B777D">
        <w:t>«</w:t>
      </w:r>
      <w:r>
        <w:t>Industry Fundation Classes</w:t>
      </w:r>
      <w:r w:rsidR="006B777D">
        <w:t>»</w:t>
      </w:r>
      <w:r w:rsidR="00D91F32">
        <w:t xml:space="preserve"> und ist </w:t>
      </w:r>
      <w:r w:rsidR="003E4BDE">
        <w:t>das wichtigste Datenformat für das Arbeiten mit BIM</w:t>
      </w:r>
      <w:r>
        <w:t xml:space="preserve">. </w:t>
      </w:r>
      <w:r w:rsidR="00B46C82">
        <w:t xml:space="preserve">Das </w:t>
      </w:r>
      <w:r w:rsidR="000777B9">
        <w:t>I</w:t>
      </w:r>
      <w:r w:rsidR="00B46C82">
        <w:t>FC bildet die Gebäudestrukturen und logische Wechselbeziehungen, zugehörige Eigenschaften und Geometrien ab</w:t>
      </w:r>
      <w:r w:rsidR="00B152F9">
        <w:t xml:space="preserve">. </w:t>
      </w:r>
      <w:r w:rsidR="00C72EFE">
        <w:t>Die Strukturierung der Daten ist streng logisch, vordefiniert und folgt einer Baumartigen Struktur -</w:t>
      </w:r>
      <w:r w:rsidR="0090436A">
        <w:t xml:space="preserve"> </w:t>
      </w:r>
      <w:r w:rsidR="00C72EFE">
        <w:t xml:space="preserve">vom Grundstück über das </w:t>
      </w:r>
      <w:r w:rsidR="00C7789F">
        <w:t>Gebäude</w:t>
      </w:r>
      <w:r w:rsidR="00C72EFE">
        <w:t xml:space="preserve"> und die Geschosse bis hin zu dein Einzelbauteilen. </w:t>
      </w:r>
      <w:r w:rsidR="00B21E49">
        <w:t xml:space="preserve">Die Projekteigene Strukturierung wird zu Projektbeginn vom BIM-Manager/ BIM-Koordinator in einer GUID festgehalten. </w:t>
      </w:r>
      <w:r w:rsidR="001E1187">
        <w:t xml:space="preserve">Die GUID gibt die Grundstruktur des IFC vor. </w:t>
      </w:r>
      <w:r w:rsidR="00FF145F">
        <w:t>Der Detailierungsgrad</w:t>
      </w:r>
      <w:r w:rsidR="00DE34CD">
        <w:t xml:space="preserve"> des Modelles und der Informationsgehalt</w:t>
      </w:r>
      <w:r w:rsidR="009A3255">
        <w:t xml:space="preserve"> werden vom LOD, bzw. LOI definiert</w:t>
      </w:r>
      <w:r w:rsidR="00DC21B9">
        <w:t xml:space="preserve"> und sind abhängig vom Zweck der Planung.</w:t>
      </w:r>
    </w:p>
    <w:p w14:paraId="3E98A82D" w14:textId="5F3E1E4C" w:rsidR="004E4867" w:rsidRDefault="001E1187" w:rsidP="00917CC2">
      <w:r>
        <w:t>Das IFC</w:t>
      </w:r>
      <w:r w:rsidR="004E4867">
        <w:t xml:space="preserve"> ist ein weltweit offener Standard für den Datenaustausch in der Bauindustrie und dem Anlagen-Management. </w:t>
      </w:r>
      <w:r w:rsidR="004E4867" w:rsidRPr="00364269">
        <w:t>BIM-Dat</w:t>
      </w:r>
      <w:r w:rsidR="004E4867">
        <w:t>en</w:t>
      </w:r>
      <w:r w:rsidR="004E4867" w:rsidRPr="00364269">
        <w:t xml:space="preserve"> müssen über ein gültiges Esri Koordinatensystem (PRJ-Datei) verfügen und erfordern </w:t>
      </w:r>
      <w:r w:rsidR="00A2590A">
        <w:t>fallweise</w:t>
      </w:r>
      <w:r w:rsidR="00DE5480">
        <w:t xml:space="preserve"> zusätzliche</w:t>
      </w:r>
      <w:r w:rsidR="004E4867" w:rsidRPr="00364269">
        <w:t xml:space="preserve"> Informationen zur Koordinatentransformation (WLD-Datei), damit ermittelt werden kann, wie die Koordinaten in den BIM-Daten auf der Erdoberfläche positioniert werden sollen.</w:t>
      </w:r>
      <w:r w:rsidR="004E4867">
        <w:t xml:space="preserve"> Gängig wird die Positionierung des Modelles über drei Koordinatenpunkte festgelegt, um sicherzustellen, dass alle Teilmodelle dieselbe Verortung haben. </w:t>
      </w:r>
    </w:p>
    <w:p w14:paraId="457C08BE" w14:textId="3C055035" w:rsidR="00EA326E" w:rsidRDefault="004E4867" w:rsidP="00917CC2">
      <w:pPr>
        <w:spacing w:after="0" w:line="240" w:lineRule="auto"/>
      </w:pPr>
      <w:r>
        <w:t xml:space="preserve">Datensätze </w:t>
      </w:r>
      <w:r w:rsidR="007749F6">
        <w:t xml:space="preserve">und Modelle </w:t>
      </w:r>
      <w:r>
        <w:t xml:space="preserve">eines BIM-Modells werden in Programmen wie </w:t>
      </w:r>
      <w:proofErr w:type="spellStart"/>
      <w:r>
        <w:t>Revit</w:t>
      </w:r>
      <w:proofErr w:type="spellEnd"/>
      <w:r>
        <w:t xml:space="preserve">, </w:t>
      </w:r>
      <w:proofErr w:type="spellStart"/>
      <w:r>
        <w:t>Revizto</w:t>
      </w:r>
      <w:proofErr w:type="spellEnd"/>
      <w:r>
        <w:t>, Vectorworks oder ähnlichen erstellt und über .</w:t>
      </w:r>
      <w:proofErr w:type="spellStart"/>
      <w:r>
        <w:t>ifc</w:t>
      </w:r>
      <w:proofErr w:type="spellEnd"/>
      <w:r>
        <w:t xml:space="preserve"> Formate auch Programmübergreifend weitergegeben. </w:t>
      </w:r>
      <w:r w:rsidR="00CF1813">
        <w:t xml:space="preserve">Für besondere Objekte gibt es Seiten, </w:t>
      </w:r>
      <w:r w:rsidR="00F304EF">
        <w:t>auf denen</w:t>
      </w:r>
      <w:r w:rsidR="00CF1813">
        <w:t xml:space="preserve"> modellierte Elemente wie Schächte etc. </w:t>
      </w:r>
      <w:r w:rsidR="00F304EF">
        <w:t>heruntergeladen werden können.</w:t>
      </w:r>
    </w:p>
    <w:p w14:paraId="00917EEB" w14:textId="77777777" w:rsidR="000C3B6D" w:rsidRDefault="000C3B6D" w:rsidP="00917CC2">
      <w:pPr>
        <w:spacing w:after="0" w:line="240" w:lineRule="auto"/>
      </w:pPr>
    </w:p>
    <w:p w14:paraId="76FD9FA6" w14:textId="7AD47A00" w:rsidR="004E4867" w:rsidRPr="005A7797" w:rsidRDefault="004E4867" w:rsidP="00917CC2">
      <w:pPr>
        <w:spacing w:after="0" w:line="240" w:lineRule="auto"/>
        <w:rPr>
          <w:b/>
          <w:bCs/>
        </w:rPr>
      </w:pPr>
      <w:r w:rsidRPr="005A7797">
        <w:rPr>
          <w:b/>
          <w:bCs/>
        </w:rPr>
        <w:t>Datenbezug</w:t>
      </w:r>
    </w:p>
    <w:p w14:paraId="619F9770" w14:textId="77777777" w:rsidR="004E4867" w:rsidRDefault="006145C4" w:rsidP="00917CC2">
      <w:pPr>
        <w:spacing w:after="0"/>
      </w:pPr>
      <w:hyperlink r:id="rId8" w:history="1">
        <w:r w:rsidR="004E4867">
          <w:rPr>
            <w:rStyle w:val="Hyperlink"/>
          </w:rPr>
          <w:t xml:space="preserve">BIM-Objekte - Kostenloser Download! </w:t>
        </w:r>
        <w:proofErr w:type="spellStart"/>
        <w:r w:rsidR="004E4867">
          <w:rPr>
            <w:rStyle w:val="Hyperlink"/>
          </w:rPr>
          <w:t>Revit</w:t>
        </w:r>
        <w:proofErr w:type="spellEnd"/>
        <w:r w:rsidR="004E4867">
          <w:rPr>
            <w:rStyle w:val="Hyperlink"/>
          </w:rPr>
          <w:t xml:space="preserve">-Familien und BIM-Inhalte | </w:t>
        </w:r>
        <w:proofErr w:type="spellStart"/>
        <w:r w:rsidR="004E4867">
          <w:rPr>
            <w:rStyle w:val="Hyperlink"/>
          </w:rPr>
          <w:t>BIMobject</w:t>
        </w:r>
        <w:proofErr w:type="spellEnd"/>
      </w:hyperlink>
      <w:r w:rsidR="004E4867">
        <w:t>)</w:t>
      </w:r>
    </w:p>
    <w:p w14:paraId="502975F8" w14:textId="4253BAEB" w:rsidR="004E4867" w:rsidRDefault="004E4867" w:rsidP="00917CC2">
      <w:pPr>
        <w:spacing w:after="0" w:line="240" w:lineRule="auto"/>
        <w:rPr>
          <w:rStyle w:val="Hyperlink"/>
          <w:b/>
          <w:bCs/>
          <w:color w:val="FF0000"/>
        </w:rPr>
      </w:pPr>
      <w:r w:rsidRPr="0004278C">
        <w:rPr>
          <w:rStyle w:val="Hyperlink"/>
          <w:b/>
          <w:bCs/>
          <w:color w:val="FF0000"/>
        </w:rPr>
        <w:t>Link für unseren Datenkorb</w:t>
      </w:r>
      <w:r w:rsidR="003F02EA">
        <w:rPr>
          <w:rStyle w:val="Hyperlink"/>
          <w:b/>
          <w:bCs/>
          <w:color w:val="FF0000"/>
        </w:rPr>
        <w:t xml:space="preserve"> (</w:t>
      </w:r>
      <w:r w:rsidR="001A205B">
        <w:rPr>
          <w:rStyle w:val="Hyperlink"/>
          <w:b/>
          <w:bCs/>
          <w:color w:val="FF0000"/>
        </w:rPr>
        <w:t>04 IFC)</w:t>
      </w:r>
    </w:p>
    <w:p w14:paraId="4406C4C9" w14:textId="77777777" w:rsidR="00D136FD" w:rsidRDefault="00D136FD" w:rsidP="00917CC2">
      <w:pPr>
        <w:spacing w:after="0" w:line="240" w:lineRule="auto"/>
        <w:rPr>
          <w:rStyle w:val="Hyperlink"/>
          <w:b/>
          <w:bCs/>
          <w:color w:val="FF0000"/>
        </w:rPr>
      </w:pPr>
    </w:p>
    <w:p w14:paraId="175165F4" w14:textId="3100785B" w:rsidR="004E4867" w:rsidRDefault="004E4867" w:rsidP="00917CC2">
      <w:pPr>
        <w:spacing w:after="0" w:line="240" w:lineRule="auto"/>
        <w:rPr>
          <w:b/>
          <w:bCs/>
        </w:rPr>
      </w:pPr>
      <w:r w:rsidRPr="005A7797">
        <w:rPr>
          <w:b/>
          <w:bCs/>
        </w:rPr>
        <w:t xml:space="preserve">Weiterführende Literatur </w:t>
      </w:r>
    </w:p>
    <w:p w14:paraId="01106968" w14:textId="786BA9CE" w:rsidR="00D136FD" w:rsidRDefault="006145C4" w:rsidP="00917CC2">
      <w:pPr>
        <w:spacing w:after="0" w:line="240" w:lineRule="auto"/>
      </w:pPr>
      <w:hyperlink r:id="rId9" w:history="1">
        <w:r w:rsidR="00D136FD">
          <w:rPr>
            <w:rStyle w:val="Hyperlink"/>
          </w:rPr>
          <w:t>IFC-Schnittstelle: Datenaustausch, Programme, Viewer (dabonline.de)</w:t>
        </w:r>
      </w:hyperlink>
    </w:p>
    <w:p w14:paraId="2D4FDD2A" w14:textId="328971D0" w:rsidR="00FF145F" w:rsidRDefault="006145C4" w:rsidP="00917CC2">
      <w:pPr>
        <w:spacing w:after="0" w:line="240" w:lineRule="auto"/>
        <w:rPr>
          <w:b/>
          <w:bCs/>
        </w:rPr>
      </w:pPr>
      <w:hyperlink r:id="rId10" w:anchor=":~:text=Was%20bedeutet%20LOD%3F,jeweils%20die%20Pr%C3%A4zision%20eines%20Modells." w:history="1">
        <w:r w:rsidR="00FF145F">
          <w:rPr>
            <w:rStyle w:val="Hyperlink"/>
          </w:rPr>
          <w:t>LOD - Fakten, die Sie kennen sollten | Trimble</w:t>
        </w:r>
      </w:hyperlink>
    </w:p>
    <w:p w14:paraId="7ACAB9C5" w14:textId="66BA2F4F" w:rsidR="006E1C3F" w:rsidRDefault="006145C4" w:rsidP="00917CC2">
      <w:pPr>
        <w:spacing w:after="0" w:line="240" w:lineRule="auto"/>
      </w:pPr>
      <w:hyperlink r:id="rId11" w:history="1">
        <w:r w:rsidR="00887292">
          <w:rPr>
            <w:rStyle w:val="Hyperlink"/>
          </w:rPr>
          <w:t>Was ist BIM? | Building Information Modeling | Autodesk</w:t>
        </w:r>
      </w:hyperlink>
    </w:p>
    <w:p w14:paraId="4FE54F9C" w14:textId="77777777" w:rsidR="00887292" w:rsidRDefault="00887292" w:rsidP="00917CC2">
      <w:pPr>
        <w:spacing w:after="0" w:line="240" w:lineRule="auto"/>
        <w:rPr>
          <w:b/>
          <w:bCs/>
          <w:sz w:val="28"/>
          <w:szCs w:val="28"/>
        </w:rPr>
      </w:pPr>
    </w:p>
    <w:p w14:paraId="4181A71C" w14:textId="17B26D8B" w:rsidR="00634F46" w:rsidRPr="00C7789F" w:rsidRDefault="006E1C3F" w:rsidP="00C7789F">
      <w:pPr>
        <w:pStyle w:val="Listenabsatz"/>
        <w:numPr>
          <w:ilvl w:val="0"/>
          <w:numId w:val="7"/>
        </w:numPr>
        <w:spacing w:after="0" w:line="240" w:lineRule="auto"/>
        <w:rPr>
          <w:b/>
          <w:bCs/>
          <w:sz w:val="28"/>
          <w:szCs w:val="28"/>
        </w:rPr>
      </w:pPr>
      <w:r w:rsidRPr="00C7789F">
        <w:rPr>
          <w:b/>
          <w:bCs/>
          <w:sz w:val="28"/>
          <w:szCs w:val="28"/>
        </w:rPr>
        <w:t xml:space="preserve">GIS - </w:t>
      </w:r>
      <w:r w:rsidR="00917CC2" w:rsidRPr="00C7789F">
        <w:rPr>
          <w:b/>
          <w:bCs/>
          <w:sz w:val="28"/>
          <w:szCs w:val="28"/>
        </w:rPr>
        <w:t>Geo</w:t>
      </w:r>
      <w:r w:rsidR="00E4544F">
        <w:rPr>
          <w:b/>
          <w:bCs/>
          <w:sz w:val="28"/>
          <w:szCs w:val="28"/>
        </w:rPr>
        <w:t>i</w:t>
      </w:r>
      <w:r w:rsidR="00917CC2" w:rsidRPr="00C7789F">
        <w:rPr>
          <w:b/>
          <w:bCs/>
          <w:sz w:val="28"/>
          <w:szCs w:val="28"/>
        </w:rPr>
        <w:t xml:space="preserve">nformationssystem </w:t>
      </w:r>
    </w:p>
    <w:p w14:paraId="16E407A1" w14:textId="61B171E4" w:rsidR="00917CC2" w:rsidRDefault="00917CC2" w:rsidP="00917CC2">
      <w:pPr>
        <w:spacing w:after="0"/>
      </w:pPr>
      <w:r>
        <w:t>Ein Geo</w:t>
      </w:r>
      <w:r w:rsidR="00E4544F">
        <w:t>i</w:t>
      </w:r>
      <w:r>
        <w:t>nformationssystem (GIS) ist ein rechnergestütztes System, das aus Hardware,</w:t>
      </w:r>
    </w:p>
    <w:p w14:paraId="45055A05" w14:textId="4A7284B1" w:rsidR="00917CC2" w:rsidRDefault="00917CC2" w:rsidP="00917CC2">
      <w:pPr>
        <w:spacing w:after="0"/>
      </w:pPr>
      <w:r>
        <w:t>Software, Daten und</w:t>
      </w:r>
      <w:r w:rsidR="00E4544F">
        <w:t xml:space="preserve"> deren</w:t>
      </w:r>
      <w:r>
        <w:t xml:space="preserve"> Anwendungen besteht. Mit ihm können raumbezogene Daten</w:t>
      </w:r>
    </w:p>
    <w:p w14:paraId="795B43EF" w14:textId="77777777" w:rsidR="00917CC2" w:rsidRDefault="00917CC2" w:rsidP="00917CC2">
      <w:pPr>
        <w:spacing w:after="0"/>
      </w:pPr>
      <w:r>
        <w:t>(Informationen) digital erfasst und redigiert, gespeichert und reorganisiert, modelliert und</w:t>
      </w:r>
    </w:p>
    <w:p w14:paraId="3D4A2B06" w14:textId="324E4C5F" w:rsidR="00917CC2" w:rsidRDefault="00917CC2" w:rsidP="00917CC2">
      <w:pPr>
        <w:spacing w:after="0"/>
      </w:pPr>
      <w:r>
        <w:t xml:space="preserve">analysiert sowie alphanumerisch und graphisch präsentiert werden. </w:t>
      </w:r>
    </w:p>
    <w:p w14:paraId="07DFFE7A" w14:textId="3DDE2DB2" w:rsidR="00713195" w:rsidRDefault="00771AF6" w:rsidP="00713195">
      <w:pPr>
        <w:spacing w:after="0" w:line="240" w:lineRule="auto"/>
        <w:rPr>
          <w:rStyle w:val="Hyperlink"/>
          <w:b/>
          <w:bCs/>
          <w:color w:val="FF0000"/>
        </w:rPr>
      </w:pPr>
      <w:r>
        <w:t xml:space="preserve">Um einen angemessenen Überblick über die Geodaten zu erhalten, die mit GIS analysiert und weiterverarbeitet werden können, wird an dieser Stelle empfohlen die Broschüre </w:t>
      </w:r>
      <w:r w:rsidR="00FD5D82">
        <w:t>«</w:t>
      </w:r>
      <w:r w:rsidR="00FD5D82" w:rsidRPr="00FD5D82">
        <w:t xml:space="preserve">3D-Geodaten kurz </w:t>
      </w:r>
      <w:proofErr w:type="spellStart"/>
      <w:r w:rsidR="00FD5D82" w:rsidRPr="00FD5D82">
        <w:t>erklärt_swisstopo</w:t>
      </w:r>
      <w:proofErr w:type="spellEnd"/>
      <w:r w:rsidR="00FD5D82">
        <w:t xml:space="preserve">» </w:t>
      </w:r>
      <w:r>
        <w:t xml:space="preserve">im Datenkorb </w:t>
      </w:r>
      <w:r w:rsidR="00713195">
        <w:t xml:space="preserve">durchzulesen. </w:t>
      </w:r>
      <w:r w:rsidR="00713195" w:rsidRPr="0004278C">
        <w:rPr>
          <w:rStyle w:val="Hyperlink"/>
          <w:b/>
          <w:bCs/>
          <w:color w:val="FF0000"/>
        </w:rPr>
        <w:t>Link für unseren Datenkorb</w:t>
      </w:r>
      <w:r w:rsidR="00713195">
        <w:rPr>
          <w:rStyle w:val="Hyperlink"/>
          <w:b/>
          <w:bCs/>
          <w:color w:val="FF0000"/>
        </w:rPr>
        <w:t xml:space="preserve"> (</w:t>
      </w:r>
      <w:r w:rsidR="001A205B">
        <w:rPr>
          <w:rStyle w:val="Hyperlink"/>
          <w:b/>
          <w:bCs/>
          <w:color w:val="FF0000"/>
        </w:rPr>
        <w:t xml:space="preserve">01 Dokumente: </w:t>
      </w:r>
      <w:r w:rsidR="00713195">
        <w:rPr>
          <w:rStyle w:val="Hyperlink"/>
          <w:b/>
          <w:bCs/>
          <w:color w:val="FF0000"/>
        </w:rPr>
        <w:t>Broschüre</w:t>
      </w:r>
      <w:r w:rsidR="00FD5D82">
        <w:rPr>
          <w:rStyle w:val="Hyperlink"/>
          <w:b/>
          <w:bCs/>
          <w:color w:val="FF0000"/>
        </w:rPr>
        <w:t xml:space="preserve">: </w:t>
      </w:r>
      <w:r w:rsidR="00FD5D82" w:rsidRPr="00FD5D82">
        <w:rPr>
          <w:rStyle w:val="Hyperlink"/>
          <w:b/>
          <w:bCs/>
          <w:color w:val="FF0000"/>
        </w:rPr>
        <w:t xml:space="preserve">3D-Geodaten kurz </w:t>
      </w:r>
      <w:proofErr w:type="spellStart"/>
      <w:r w:rsidR="00FD5D82" w:rsidRPr="00FD5D82">
        <w:rPr>
          <w:rStyle w:val="Hyperlink"/>
          <w:b/>
          <w:bCs/>
          <w:color w:val="FF0000"/>
        </w:rPr>
        <w:t>erklärt_swisstopo</w:t>
      </w:r>
      <w:proofErr w:type="spellEnd"/>
      <w:r w:rsidR="00713195">
        <w:rPr>
          <w:rStyle w:val="Hyperlink"/>
          <w:b/>
          <w:bCs/>
          <w:color w:val="FF0000"/>
        </w:rPr>
        <w:t>)</w:t>
      </w:r>
    </w:p>
    <w:p w14:paraId="6161611D" w14:textId="77777777" w:rsidR="00917CC2" w:rsidRDefault="00917CC2" w:rsidP="00917CC2">
      <w:pPr>
        <w:spacing w:after="0"/>
      </w:pPr>
    </w:p>
    <w:p w14:paraId="6FD790DD" w14:textId="77777777" w:rsidR="00917CC2" w:rsidRPr="00BF0A89" w:rsidRDefault="00917CC2" w:rsidP="00917CC2">
      <w:pPr>
        <w:spacing w:after="0"/>
        <w:rPr>
          <w:b/>
          <w:bCs/>
        </w:rPr>
      </w:pPr>
      <w:r w:rsidRPr="00025C6F">
        <w:rPr>
          <w:b/>
          <w:bCs/>
        </w:rPr>
        <w:t>Handhabung von (Basis) Geodaten</w:t>
      </w:r>
    </w:p>
    <w:p w14:paraId="38C7C473" w14:textId="74C8A251" w:rsidR="00917CC2" w:rsidRDefault="00917CC2" w:rsidP="00917CC2">
      <w:pPr>
        <w:spacing w:after="0"/>
      </w:pPr>
      <w:r>
        <w:t>Bei GIS-Daten handelt es sich um</w:t>
      </w:r>
      <w:r w:rsidR="00ED5409">
        <w:t xml:space="preserve"> mässig strukturierte Geo</w:t>
      </w:r>
      <w:r w:rsidR="00B22BEB">
        <w:t>d</w:t>
      </w:r>
      <w:r w:rsidR="00ED5409">
        <w:t>aten</w:t>
      </w:r>
      <w:r>
        <w:t xml:space="preserve">, welche als Geobasisdaten vom Bund </w:t>
      </w:r>
      <w:r w:rsidR="001F78D5">
        <w:t xml:space="preserve">und Kantone </w:t>
      </w:r>
      <w:r>
        <w:t xml:space="preserve">in ihrer Beschaffenheit so weit als möglich harmonisiert wurden.  Sie verfügen immer über Koordinaten und sind somit immer verortbar. Je nach Quelle können die Daten </w:t>
      </w:r>
      <w:r>
        <w:lastRenderedPageBreak/>
        <w:t xml:space="preserve">unterschiedlichen Koordinatensystemen unterliegen. Für die Schweizer wird das Koordinatensystem LV 95 verwendet.  Der Bund stellt verschiedene Geoinformationen zur Verfügung, die alle im Geodienste-Standard des </w:t>
      </w:r>
      <w:r w:rsidR="00A972DB">
        <w:t>«</w:t>
      </w:r>
      <w:r>
        <w:t xml:space="preserve">Open </w:t>
      </w:r>
      <w:proofErr w:type="spellStart"/>
      <w:r>
        <w:t>Geospatial</w:t>
      </w:r>
      <w:proofErr w:type="spellEnd"/>
      <w:r>
        <w:t xml:space="preserve"> </w:t>
      </w:r>
      <w:proofErr w:type="spellStart"/>
      <w:r>
        <w:t>Consortium</w:t>
      </w:r>
      <w:proofErr w:type="spellEnd"/>
      <w:r w:rsidR="00A972DB">
        <w:t>»</w:t>
      </w:r>
      <w:r>
        <w:t xml:space="preserve"> (OGC) spezifiziert</w:t>
      </w:r>
      <w:r w:rsidR="000763BD">
        <w:t xml:space="preserve"> sind</w:t>
      </w:r>
      <w:r>
        <w:t xml:space="preserve">. Dieser Standard bildet das tragende Gerüst der Geodateninfrastruktur und stimmt die Datenstruktur Länderübergreifend aufeinander ab. Die OGC-Standards definierten verschiedene Datenformate für die Geodaten: </w:t>
      </w:r>
    </w:p>
    <w:p w14:paraId="62C852FB" w14:textId="77777777" w:rsidR="00917CC2" w:rsidRPr="00C75F57" w:rsidRDefault="00917CC2" w:rsidP="00917CC2">
      <w:pPr>
        <w:spacing w:after="0"/>
      </w:pPr>
    </w:p>
    <w:p w14:paraId="0429E450" w14:textId="50E383A7" w:rsidR="00364AD0" w:rsidRDefault="00364AD0" w:rsidP="00364AD0">
      <w:pPr>
        <w:pStyle w:val="Beschriftung"/>
        <w:keepNext/>
      </w:pPr>
      <w:r>
        <w:t xml:space="preserve">Tabelle </w:t>
      </w:r>
      <w:fldSimple w:instr=" SEQ Tabelle \* ARABIC ">
        <w:r w:rsidR="000E19F0">
          <w:rPr>
            <w:noProof/>
          </w:rPr>
          <w:t>1</w:t>
        </w:r>
      </w:fldSimple>
      <w:r>
        <w:t>: Übersicht über die Webservice und deren Quellen (</w:t>
      </w:r>
      <w:r w:rsidR="00C53104">
        <w:t>FS23_GeoGIS1</w:t>
      </w:r>
      <w:r>
        <w:t xml:space="preserve">, </w:t>
      </w:r>
      <w:r w:rsidR="00186B41">
        <w:t>Patricia Me</w:t>
      </w:r>
      <w:r w:rsidR="00326BBE">
        <w:t>i</w:t>
      </w:r>
      <w:r w:rsidR="00186B41">
        <w:t>er</w:t>
      </w:r>
      <w:r>
        <w:rPr>
          <w:noProof/>
        </w:rPr>
        <w:t>)</w:t>
      </w:r>
    </w:p>
    <w:tbl>
      <w:tblPr>
        <w:tblStyle w:val="Gitternetztabelle1hellAkzent1"/>
        <w:tblW w:w="0" w:type="auto"/>
        <w:tblLook w:val="0000" w:firstRow="0" w:lastRow="0" w:firstColumn="0" w:lastColumn="0" w:noHBand="0" w:noVBand="0"/>
      </w:tblPr>
      <w:tblGrid>
        <w:gridCol w:w="1666"/>
        <w:gridCol w:w="3402"/>
        <w:gridCol w:w="1134"/>
      </w:tblGrid>
      <w:tr w:rsidR="00917CC2" w:rsidRPr="00C75F57" w14:paraId="6AC023D0" w14:textId="77777777" w:rsidTr="00B70D71">
        <w:trPr>
          <w:trHeight w:val="158"/>
        </w:trPr>
        <w:tc>
          <w:tcPr>
            <w:tcW w:w="1666" w:type="dxa"/>
          </w:tcPr>
          <w:p w14:paraId="3A2453E8" w14:textId="77777777" w:rsidR="00917CC2" w:rsidRPr="00C75F57" w:rsidRDefault="00917CC2" w:rsidP="00B70D71">
            <w:pPr>
              <w:rPr>
                <w:sz w:val="12"/>
                <w:szCs w:val="12"/>
              </w:rPr>
            </w:pPr>
            <w:proofErr w:type="spellStart"/>
            <w:r w:rsidRPr="00C75F57">
              <w:rPr>
                <w:b/>
                <w:bCs/>
                <w:sz w:val="12"/>
                <w:szCs w:val="12"/>
              </w:rPr>
              <w:t>WebService</w:t>
            </w:r>
            <w:proofErr w:type="spellEnd"/>
          </w:p>
        </w:tc>
        <w:tc>
          <w:tcPr>
            <w:tcW w:w="3402" w:type="dxa"/>
          </w:tcPr>
          <w:p w14:paraId="1EB3B444" w14:textId="77777777" w:rsidR="00917CC2" w:rsidRPr="00C75F57" w:rsidRDefault="00917CC2" w:rsidP="00B70D71">
            <w:pPr>
              <w:rPr>
                <w:sz w:val="12"/>
                <w:szCs w:val="12"/>
              </w:rPr>
            </w:pPr>
            <w:r w:rsidRPr="00C75F57">
              <w:rPr>
                <w:b/>
                <w:bCs/>
                <w:sz w:val="12"/>
                <w:szCs w:val="12"/>
              </w:rPr>
              <w:t>Beschreibung</w:t>
            </w:r>
          </w:p>
        </w:tc>
        <w:tc>
          <w:tcPr>
            <w:tcW w:w="1134" w:type="dxa"/>
          </w:tcPr>
          <w:p w14:paraId="6F174508" w14:textId="77777777" w:rsidR="00917CC2" w:rsidRPr="00C75F57" w:rsidRDefault="00917CC2" w:rsidP="00B70D71">
            <w:pPr>
              <w:rPr>
                <w:sz w:val="12"/>
                <w:szCs w:val="12"/>
              </w:rPr>
            </w:pPr>
            <w:r w:rsidRPr="00C75F57">
              <w:rPr>
                <w:b/>
                <w:bCs/>
                <w:sz w:val="12"/>
                <w:szCs w:val="12"/>
              </w:rPr>
              <w:t>Quelle</w:t>
            </w:r>
          </w:p>
        </w:tc>
      </w:tr>
      <w:tr w:rsidR="00917CC2" w:rsidRPr="00C75F57" w14:paraId="663CEE40" w14:textId="77777777" w:rsidTr="00B70D71">
        <w:trPr>
          <w:trHeight w:val="287"/>
        </w:trPr>
        <w:tc>
          <w:tcPr>
            <w:tcW w:w="1666" w:type="dxa"/>
          </w:tcPr>
          <w:p w14:paraId="682ACF95" w14:textId="77777777" w:rsidR="00917CC2" w:rsidRPr="00C75F57" w:rsidRDefault="00917CC2" w:rsidP="00B70D71">
            <w:pPr>
              <w:rPr>
                <w:sz w:val="12"/>
                <w:szCs w:val="12"/>
              </w:rPr>
            </w:pPr>
            <w:r w:rsidRPr="00C75F57">
              <w:rPr>
                <w:sz w:val="12"/>
                <w:szCs w:val="12"/>
              </w:rPr>
              <w:t>Feature Service</w:t>
            </w:r>
          </w:p>
        </w:tc>
        <w:tc>
          <w:tcPr>
            <w:tcW w:w="3402" w:type="dxa"/>
          </w:tcPr>
          <w:p w14:paraId="4D6A6BFB" w14:textId="44F24BDE" w:rsidR="00917CC2" w:rsidRPr="00C75F57" w:rsidRDefault="00917CC2" w:rsidP="00B70D71">
            <w:pPr>
              <w:rPr>
                <w:sz w:val="12"/>
                <w:szCs w:val="12"/>
              </w:rPr>
            </w:pPr>
            <w:r w:rsidRPr="00C75F57">
              <w:rPr>
                <w:sz w:val="12"/>
                <w:szCs w:val="12"/>
              </w:rPr>
              <w:t>Vektordaten</w:t>
            </w:r>
            <w:r w:rsidR="000763BD">
              <w:rPr>
                <w:sz w:val="12"/>
                <w:szCs w:val="12"/>
              </w:rPr>
              <w:t xml:space="preserve"> </w:t>
            </w:r>
            <w:r w:rsidRPr="00C75F57">
              <w:rPr>
                <w:sz w:val="12"/>
                <w:szCs w:val="12"/>
              </w:rPr>
              <w:t>(Abfragen, Visualisieren)</w:t>
            </w:r>
          </w:p>
          <w:p w14:paraId="06BD68C2" w14:textId="77777777" w:rsidR="00917CC2" w:rsidRPr="00C75F57" w:rsidRDefault="00917CC2" w:rsidP="00B70D71">
            <w:pPr>
              <w:rPr>
                <w:sz w:val="12"/>
                <w:szCs w:val="12"/>
              </w:rPr>
            </w:pPr>
            <w:r w:rsidRPr="00C75F57">
              <w:rPr>
                <w:sz w:val="12"/>
                <w:szCs w:val="12"/>
              </w:rPr>
              <w:t>Editierbar</w:t>
            </w:r>
          </w:p>
        </w:tc>
        <w:tc>
          <w:tcPr>
            <w:tcW w:w="1134" w:type="dxa"/>
          </w:tcPr>
          <w:p w14:paraId="2B689586" w14:textId="77777777" w:rsidR="00917CC2" w:rsidRPr="00C75F57" w:rsidRDefault="00917CC2" w:rsidP="00B70D71">
            <w:pPr>
              <w:rPr>
                <w:sz w:val="12"/>
                <w:szCs w:val="12"/>
              </w:rPr>
            </w:pPr>
            <w:r w:rsidRPr="00C75F57">
              <w:rPr>
                <w:sz w:val="12"/>
                <w:szCs w:val="12"/>
              </w:rPr>
              <w:t>Esri Service</w:t>
            </w:r>
          </w:p>
        </w:tc>
      </w:tr>
      <w:tr w:rsidR="00917CC2" w:rsidRPr="00C75F57" w14:paraId="5596F572" w14:textId="77777777" w:rsidTr="00B70D71">
        <w:trPr>
          <w:trHeight w:val="155"/>
        </w:trPr>
        <w:tc>
          <w:tcPr>
            <w:tcW w:w="1666" w:type="dxa"/>
          </w:tcPr>
          <w:p w14:paraId="4A8CEC69" w14:textId="77777777" w:rsidR="00917CC2" w:rsidRPr="00C75F57" w:rsidRDefault="00917CC2" w:rsidP="00B70D71">
            <w:pPr>
              <w:rPr>
                <w:sz w:val="12"/>
                <w:szCs w:val="12"/>
              </w:rPr>
            </w:pPr>
            <w:proofErr w:type="spellStart"/>
            <w:r w:rsidRPr="00C75F57">
              <w:rPr>
                <w:sz w:val="12"/>
                <w:szCs w:val="12"/>
              </w:rPr>
              <w:t>Tile</w:t>
            </w:r>
            <w:proofErr w:type="spellEnd"/>
            <w:r w:rsidRPr="00C75F57">
              <w:rPr>
                <w:sz w:val="12"/>
                <w:szCs w:val="12"/>
              </w:rPr>
              <w:t xml:space="preserve"> Service</w:t>
            </w:r>
          </w:p>
        </w:tc>
        <w:tc>
          <w:tcPr>
            <w:tcW w:w="3402" w:type="dxa"/>
          </w:tcPr>
          <w:p w14:paraId="1B5645D9" w14:textId="3CACCAC2" w:rsidR="00917CC2" w:rsidRPr="00C75F57" w:rsidRDefault="00917CC2" w:rsidP="00B70D71">
            <w:pPr>
              <w:rPr>
                <w:sz w:val="12"/>
                <w:szCs w:val="12"/>
              </w:rPr>
            </w:pPr>
            <w:r w:rsidRPr="00C75F57">
              <w:rPr>
                <w:sz w:val="12"/>
                <w:szCs w:val="12"/>
              </w:rPr>
              <w:t>Gekachelter</w:t>
            </w:r>
            <w:r w:rsidR="000763BD">
              <w:rPr>
                <w:sz w:val="12"/>
                <w:szCs w:val="12"/>
              </w:rPr>
              <w:t xml:space="preserve"> </w:t>
            </w:r>
            <w:r w:rsidRPr="00C75F57">
              <w:rPr>
                <w:sz w:val="12"/>
                <w:szCs w:val="12"/>
              </w:rPr>
              <w:t>Service, kann</w:t>
            </w:r>
            <w:r w:rsidR="000763BD">
              <w:rPr>
                <w:sz w:val="12"/>
                <w:szCs w:val="12"/>
              </w:rPr>
              <w:t xml:space="preserve"> </w:t>
            </w:r>
            <w:r w:rsidRPr="00C75F57">
              <w:rPr>
                <w:sz w:val="12"/>
                <w:szCs w:val="12"/>
              </w:rPr>
              <w:t>als</w:t>
            </w:r>
            <w:r w:rsidR="000763BD">
              <w:rPr>
                <w:sz w:val="12"/>
                <w:szCs w:val="12"/>
              </w:rPr>
              <w:t xml:space="preserve"> </w:t>
            </w:r>
            <w:r w:rsidRPr="00C75F57">
              <w:rPr>
                <w:sz w:val="12"/>
                <w:szCs w:val="12"/>
              </w:rPr>
              <w:t>Hintergrundkarte</w:t>
            </w:r>
            <w:r w:rsidR="000763BD">
              <w:rPr>
                <w:sz w:val="12"/>
                <w:szCs w:val="12"/>
              </w:rPr>
              <w:t xml:space="preserve"> </w:t>
            </w:r>
            <w:r w:rsidRPr="00C75F57">
              <w:rPr>
                <w:sz w:val="12"/>
                <w:szCs w:val="12"/>
              </w:rPr>
              <w:t>verwendet</w:t>
            </w:r>
            <w:r w:rsidR="000763BD">
              <w:rPr>
                <w:sz w:val="12"/>
                <w:szCs w:val="12"/>
              </w:rPr>
              <w:t xml:space="preserve"> </w:t>
            </w:r>
            <w:r w:rsidRPr="00C75F57">
              <w:rPr>
                <w:sz w:val="12"/>
                <w:szCs w:val="12"/>
              </w:rPr>
              <w:t>werden</w:t>
            </w:r>
          </w:p>
        </w:tc>
        <w:tc>
          <w:tcPr>
            <w:tcW w:w="1134" w:type="dxa"/>
          </w:tcPr>
          <w:p w14:paraId="57C2572B" w14:textId="77777777" w:rsidR="00917CC2" w:rsidRPr="00C75F57" w:rsidRDefault="00917CC2" w:rsidP="00B70D71">
            <w:pPr>
              <w:rPr>
                <w:sz w:val="12"/>
                <w:szCs w:val="12"/>
              </w:rPr>
            </w:pPr>
            <w:r w:rsidRPr="00C75F57">
              <w:rPr>
                <w:sz w:val="12"/>
                <w:szCs w:val="12"/>
              </w:rPr>
              <w:t>Esri Service</w:t>
            </w:r>
          </w:p>
        </w:tc>
      </w:tr>
      <w:tr w:rsidR="00917CC2" w:rsidRPr="00C75F57" w14:paraId="7EA830D4" w14:textId="77777777" w:rsidTr="00B70D71">
        <w:trPr>
          <w:trHeight w:val="155"/>
        </w:trPr>
        <w:tc>
          <w:tcPr>
            <w:tcW w:w="1666" w:type="dxa"/>
          </w:tcPr>
          <w:p w14:paraId="1B52F4AD" w14:textId="77777777" w:rsidR="00917CC2" w:rsidRPr="00C75F57" w:rsidRDefault="00917CC2" w:rsidP="00B70D71">
            <w:pPr>
              <w:rPr>
                <w:sz w:val="12"/>
                <w:szCs w:val="12"/>
              </w:rPr>
            </w:pPr>
            <w:r w:rsidRPr="00C75F57">
              <w:rPr>
                <w:sz w:val="12"/>
                <w:szCs w:val="12"/>
              </w:rPr>
              <w:t>Image Service</w:t>
            </w:r>
          </w:p>
        </w:tc>
        <w:tc>
          <w:tcPr>
            <w:tcW w:w="3402" w:type="dxa"/>
          </w:tcPr>
          <w:p w14:paraId="588157A7" w14:textId="77777777" w:rsidR="00917CC2" w:rsidRPr="00C75F57" w:rsidRDefault="00917CC2" w:rsidP="00B70D71">
            <w:pPr>
              <w:rPr>
                <w:sz w:val="12"/>
                <w:szCs w:val="12"/>
              </w:rPr>
            </w:pPr>
            <w:r w:rsidRPr="00C75F57">
              <w:rPr>
                <w:sz w:val="12"/>
                <w:szCs w:val="12"/>
              </w:rPr>
              <w:t>Rasterdaten (Kartenbilder)</w:t>
            </w:r>
          </w:p>
        </w:tc>
        <w:tc>
          <w:tcPr>
            <w:tcW w:w="1134" w:type="dxa"/>
          </w:tcPr>
          <w:p w14:paraId="750C9475" w14:textId="77777777" w:rsidR="00917CC2" w:rsidRPr="00C75F57" w:rsidRDefault="00917CC2" w:rsidP="00B70D71">
            <w:pPr>
              <w:rPr>
                <w:sz w:val="12"/>
                <w:szCs w:val="12"/>
              </w:rPr>
            </w:pPr>
            <w:r w:rsidRPr="00C75F57">
              <w:rPr>
                <w:sz w:val="12"/>
                <w:szCs w:val="12"/>
              </w:rPr>
              <w:t>Esri Service</w:t>
            </w:r>
          </w:p>
        </w:tc>
      </w:tr>
      <w:tr w:rsidR="00917CC2" w:rsidRPr="00C75F57" w14:paraId="359E0EEC" w14:textId="77777777" w:rsidTr="00B70D71">
        <w:trPr>
          <w:trHeight w:val="419"/>
        </w:trPr>
        <w:tc>
          <w:tcPr>
            <w:tcW w:w="1666" w:type="dxa"/>
          </w:tcPr>
          <w:p w14:paraId="15663D9D" w14:textId="77777777" w:rsidR="00917CC2" w:rsidRPr="00C75F57" w:rsidRDefault="00917CC2" w:rsidP="00B70D71">
            <w:pPr>
              <w:rPr>
                <w:sz w:val="12"/>
                <w:szCs w:val="12"/>
              </w:rPr>
            </w:pPr>
            <w:r w:rsidRPr="00C75F57">
              <w:rPr>
                <w:sz w:val="12"/>
                <w:szCs w:val="12"/>
              </w:rPr>
              <w:t>WFS</w:t>
            </w:r>
          </w:p>
          <w:p w14:paraId="0E56689C" w14:textId="77777777" w:rsidR="00917CC2" w:rsidRPr="00C75F57" w:rsidRDefault="00917CC2" w:rsidP="00B70D71">
            <w:pPr>
              <w:rPr>
                <w:sz w:val="12"/>
                <w:szCs w:val="12"/>
              </w:rPr>
            </w:pPr>
            <w:r w:rsidRPr="00C75F57">
              <w:rPr>
                <w:sz w:val="12"/>
                <w:szCs w:val="12"/>
              </w:rPr>
              <w:t>Web Feature Service</w:t>
            </w:r>
          </w:p>
        </w:tc>
        <w:tc>
          <w:tcPr>
            <w:tcW w:w="3402" w:type="dxa"/>
          </w:tcPr>
          <w:p w14:paraId="23F7E178" w14:textId="77777777" w:rsidR="00917CC2" w:rsidRPr="00C75F57" w:rsidRDefault="00917CC2" w:rsidP="00B70D71">
            <w:pPr>
              <w:rPr>
                <w:sz w:val="12"/>
                <w:szCs w:val="12"/>
              </w:rPr>
            </w:pPr>
            <w:r w:rsidRPr="00C75F57">
              <w:rPr>
                <w:sz w:val="12"/>
                <w:szCs w:val="12"/>
              </w:rPr>
              <w:t>Web Feature Service</w:t>
            </w:r>
          </w:p>
          <w:p w14:paraId="7791864B" w14:textId="1E554D9B" w:rsidR="00917CC2" w:rsidRPr="00C75F57" w:rsidRDefault="00917CC2" w:rsidP="00B70D71">
            <w:pPr>
              <w:rPr>
                <w:sz w:val="12"/>
                <w:szCs w:val="12"/>
              </w:rPr>
            </w:pPr>
            <w:r w:rsidRPr="00C75F57">
              <w:rPr>
                <w:sz w:val="12"/>
                <w:szCs w:val="12"/>
              </w:rPr>
              <w:t>Vektordaten</w:t>
            </w:r>
            <w:r w:rsidR="000763BD">
              <w:rPr>
                <w:sz w:val="12"/>
                <w:szCs w:val="12"/>
              </w:rPr>
              <w:t xml:space="preserve"> </w:t>
            </w:r>
            <w:r w:rsidRPr="00C75F57">
              <w:rPr>
                <w:sz w:val="12"/>
                <w:szCs w:val="12"/>
              </w:rPr>
              <w:t>(Abfragen, Visualisieren)</w:t>
            </w:r>
          </w:p>
          <w:p w14:paraId="24D9D2F3" w14:textId="77777777" w:rsidR="00917CC2" w:rsidRPr="00C75F57" w:rsidRDefault="00917CC2" w:rsidP="00B70D71">
            <w:pPr>
              <w:rPr>
                <w:sz w:val="12"/>
                <w:szCs w:val="12"/>
              </w:rPr>
            </w:pPr>
            <w:r w:rsidRPr="00C75F57">
              <w:rPr>
                <w:sz w:val="12"/>
                <w:szCs w:val="12"/>
              </w:rPr>
              <w:t>Editierbar</w:t>
            </w:r>
          </w:p>
        </w:tc>
        <w:tc>
          <w:tcPr>
            <w:tcW w:w="1134" w:type="dxa"/>
          </w:tcPr>
          <w:p w14:paraId="537E76BD" w14:textId="77777777" w:rsidR="00917CC2" w:rsidRPr="00C75F57" w:rsidRDefault="00917CC2" w:rsidP="00B70D71">
            <w:pPr>
              <w:rPr>
                <w:sz w:val="12"/>
                <w:szCs w:val="12"/>
              </w:rPr>
            </w:pPr>
            <w:r w:rsidRPr="00C75F57">
              <w:rPr>
                <w:sz w:val="12"/>
                <w:szCs w:val="12"/>
              </w:rPr>
              <w:t>*OGC Service</w:t>
            </w:r>
          </w:p>
        </w:tc>
      </w:tr>
      <w:tr w:rsidR="00917CC2" w:rsidRPr="00C75F57" w14:paraId="62F318FC" w14:textId="77777777" w:rsidTr="00B70D71">
        <w:trPr>
          <w:trHeight w:val="282"/>
        </w:trPr>
        <w:tc>
          <w:tcPr>
            <w:tcW w:w="1666" w:type="dxa"/>
          </w:tcPr>
          <w:p w14:paraId="0BAF3A8C" w14:textId="77777777" w:rsidR="00917CC2" w:rsidRPr="00C75F57" w:rsidRDefault="00917CC2" w:rsidP="00B70D71">
            <w:pPr>
              <w:rPr>
                <w:sz w:val="12"/>
                <w:szCs w:val="12"/>
                <w:lang w:val="en-US"/>
              </w:rPr>
            </w:pPr>
            <w:r w:rsidRPr="00C75F57">
              <w:rPr>
                <w:sz w:val="12"/>
                <w:szCs w:val="12"/>
                <w:lang w:val="en-US"/>
              </w:rPr>
              <w:t>WMTS</w:t>
            </w:r>
          </w:p>
          <w:p w14:paraId="5C65B2EC" w14:textId="77777777" w:rsidR="00917CC2" w:rsidRPr="00C75F57" w:rsidRDefault="00917CC2" w:rsidP="00B70D71">
            <w:pPr>
              <w:rPr>
                <w:sz w:val="12"/>
                <w:szCs w:val="12"/>
                <w:lang w:val="en-US"/>
              </w:rPr>
            </w:pPr>
            <w:r w:rsidRPr="00C75F57">
              <w:rPr>
                <w:sz w:val="12"/>
                <w:szCs w:val="12"/>
                <w:lang w:val="en-US"/>
              </w:rPr>
              <w:t>Web Map Tile Service</w:t>
            </w:r>
          </w:p>
        </w:tc>
        <w:tc>
          <w:tcPr>
            <w:tcW w:w="3402" w:type="dxa"/>
          </w:tcPr>
          <w:p w14:paraId="448DEC10" w14:textId="69342BD7" w:rsidR="00917CC2" w:rsidRPr="00C75F57" w:rsidRDefault="00917CC2" w:rsidP="00B70D71">
            <w:pPr>
              <w:rPr>
                <w:sz w:val="12"/>
                <w:szCs w:val="12"/>
              </w:rPr>
            </w:pPr>
            <w:r w:rsidRPr="00C75F57">
              <w:rPr>
                <w:sz w:val="12"/>
                <w:szCs w:val="12"/>
              </w:rPr>
              <w:t>Gekachelter</w:t>
            </w:r>
            <w:r w:rsidR="000763BD">
              <w:rPr>
                <w:sz w:val="12"/>
                <w:szCs w:val="12"/>
              </w:rPr>
              <w:t xml:space="preserve"> </w:t>
            </w:r>
            <w:r w:rsidRPr="00C75F57">
              <w:rPr>
                <w:sz w:val="12"/>
                <w:szCs w:val="12"/>
              </w:rPr>
              <w:t>Service, kann</w:t>
            </w:r>
            <w:r w:rsidR="000763BD">
              <w:rPr>
                <w:sz w:val="12"/>
                <w:szCs w:val="12"/>
              </w:rPr>
              <w:t xml:space="preserve"> </w:t>
            </w:r>
            <w:r w:rsidRPr="00C75F57">
              <w:rPr>
                <w:sz w:val="12"/>
                <w:szCs w:val="12"/>
              </w:rPr>
              <w:t>als</w:t>
            </w:r>
            <w:r w:rsidR="000763BD">
              <w:rPr>
                <w:sz w:val="12"/>
                <w:szCs w:val="12"/>
              </w:rPr>
              <w:t xml:space="preserve"> </w:t>
            </w:r>
            <w:r w:rsidRPr="00C75F57">
              <w:rPr>
                <w:sz w:val="12"/>
                <w:szCs w:val="12"/>
              </w:rPr>
              <w:t>Hintergrundkarte</w:t>
            </w:r>
            <w:r w:rsidR="000763BD">
              <w:rPr>
                <w:sz w:val="12"/>
                <w:szCs w:val="12"/>
              </w:rPr>
              <w:t xml:space="preserve"> </w:t>
            </w:r>
            <w:r w:rsidRPr="00C75F57">
              <w:rPr>
                <w:sz w:val="12"/>
                <w:szCs w:val="12"/>
              </w:rPr>
              <w:t>verwendet</w:t>
            </w:r>
            <w:r w:rsidR="000763BD">
              <w:rPr>
                <w:sz w:val="12"/>
                <w:szCs w:val="12"/>
              </w:rPr>
              <w:t xml:space="preserve"> </w:t>
            </w:r>
            <w:r w:rsidRPr="00C75F57">
              <w:rPr>
                <w:sz w:val="12"/>
                <w:szCs w:val="12"/>
              </w:rPr>
              <w:t>werden</w:t>
            </w:r>
          </w:p>
        </w:tc>
        <w:tc>
          <w:tcPr>
            <w:tcW w:w="1134" w:type="dxa"/>
          </w:tcPr>
          <w:p w14:paraId="13A603F9" w14:textId="77777777" w:rsidR="00917CC2" w:rsidRPr="00C75F57" w:rsidRDefault="00917CC2" w:rsidP="00B70D71">
            <w:pPr>
              <w:rPr>
                <w:sz w:val="12"/>
                <w:szCs w:val="12"/>
              </w:rPr>
            </w:pPr>
            <w:r w:rsidRPr="00C75F57">
              <w:rPr>
                <w:sz w:val="12"/>
                <w:szCs w:val="12"/>
              </w:rPr>
              <w:t>*OGC Service</w:t>
            </w:r>
          </w:p>
        </w:tc>
      </w:tr>
      <w:tr w:rsidR="00917CC2" w:rsidRPr="00C75F57" w14:paraId="4D825592" w14:textId="77777777" w:rsidTr="00B70D71">
        <w:trPr>
          <w:trHeight w:val="287"/>
        </w:trPr>
        <w:tc>
          <w:tcPr>
            <w:tcW w:w="1666" w:type="dxa"/>
          </w:tcPr>
          <w:p w14:paraId="231257DC" w14:textId="77777777" w:rsidR="00917CC2" w:rsidRPr="00C75F57" w:rsidRDefault="00917CC2" w:rsidP="00B70D71">
            <w:pPr>
              <w:rPr>
                <w:sz w:val="12"/>
                <w:szCs w:val="12"/>
              </w:rPr>
            </w:pPr>
            <w:r w:rsidRPr="00C75F57">
              <w:rPr>
                <w:sz w:val="12"/>
                <w:szCs w:val="12"/>
              </w:rPr>
              <w:t>WMS</w:t>
            </w:r>
          </w:p>
          <w:p w14:paraId="11C1645F" w14:textId="77777777" w:rsidR="00917CC2" w:rsidRPr="00C75F57" w:rsidRDefault="00917CC2" w:rsidP="00B70D71">
            <w:pPr>
              <w:rPr>
                <w:sz w:val="12"/>
                <w:szCs w:val="12"/>
              </w:rPr>
            </w:pPr>
            <w:r w:rsidRPr="00C75F57">
              <w:rPr>
                <w:sz w:val="12"/>
                <w:szCs w:val="12"/>
              </w:rPr>
              <w:t xml:space="preserve">Web </w:t>
            </w:r>
            <w:proofErr w:type="spellStart"/>
            <w:r w:rsidRPr="00C75F57">
              <w:rPr>
                <w:sz w:val="12"/>
                <w:szCs w:val="12"/>
              </w:rPr>
              <w:t>Map</w:t>
            </w:r>
            <w:proofErr w:type="spellEnd"/>
            <w:r w:rsidRPr="00C75F57">
              <w:rPr>
                <w:sz w:val="12"/>
                <w:szCs w:val="12"/>
              </w:rPr>
              <w:t xml:space="preserve"> Service</w:t>
            </w:r>
          </w:p>
        </w:tc>
        <w:tc>
          <w:tcPr>
            <w:tcW w:w="3402" w:type="dxa"/>
          </w:tcPr>
          <w:p w14:paraId="433454FF" w14:textId="77777777" w:rsidR="00917CC2" w:rsidRPr="00C75F57" w:rsidRDefault="00917CC2" w:rsidP="00B70D71">
            <w:pPr>
              <w:rPr>
                <w:sz w:val="12"/>
                <w:szCs w:val="12"/>
              </w:rPr>
            </w:pPr>
            <w:r w:rsidRPr="00C75F57">
              <w:rPr>
                <w:sz w:val="12"/>
                <w:szCs w:val="12"/>
              </w:rPr>
              <w:t xml:space="preserve">Web </w:t>
            </w:r>
            <w:proofErr w:type="spellStart"/>
            <w:r w:rsidRPr="00C75F57">
              <w:rPr>
                <w:sz w:val="12"/>
                <w:szCs w:val="12"/>
              </w:rPr>
              <w:t>Map</w:t>
            </w:r>
            <w:proofErr w:type="spellEnd"/>
            <w:r w:rsidRPr="00C75F57">
              <w:rPr>
                <w:sz w:val="12"/>
                <w:szCs w:val="12"/>
              </w:rPr>
              <w:t xml:space="preserve"> Service</w:t>
            </w:r>
          </w:p>
          <w:p w14:paraId="49AD953A" w14:textId="77777777" w:rsidR="00917CC2" w:rsidRPr="00C75F57" w:rsidRDefault="00917CC2" w:rsidP="00B70D71">
            <w:pPr>
              <w:rPr>
                <w:sz w:val="12"/>
                <w:szCs w:val="12"/>
              </w:rPr>
            </w:pPr>
            <w:r w:rsidRPr="00C75F57">
              <w:rPr>
                <w:sz w:val="12"/>
                <w:szCs w:val="12"/>
              </w:rPr>
              <w:t>Rasterdaten, Webkarten</w:t>
            </w:r>
          </w:p>
        </w:tc>
        <w:tc>
          <w:tcPr>
            <w:tcW w:w="1134" w:type="dxa"/>
          </w:tcPr>
          <w:p w14:paraId="23429CB3" w14:textId="77777777" w:rsidR="00917CC2" w:rsidRPr="00C75F57" w:rsidRDefault="00917CC2" w:rsidP="00B70D71">
            <w:pPr>
              <w:rPr>
                <w:sz w:val="12"/>
                <w:szCs w:val="12"/>
              </w:rPr>
            </w:pPr>
            <w:r w:rsidRPr="00C75F57">
              <w:rPr>
                <w:sz w:val="12"/>
                <w:szCs w:val="12"/>
              </w:rPr>
              <w:t>*OGC Service</w:t>
            </w:r>
          </w:p>
        </w:tc>
      </w:tr>
    </w:tbl>
    <w:p w14:paraId="1C199403" w14:textId="77777777" w:rsidR="00917CC2" w:rsidRDefault="00917CC2" w:rsidP="00917CC2">
      <w:pPr>
        <w:pStyle w:val="Default"/>
      </w:pPr>
    </w:p>
    <w:p w14:paraId="1C5005FE" w14:textId="77777777" w:rsidR="00917CC2" w:rsidRDefault="00917CC2" w:rsidP="00917CC2">
      <w:pPr>
        <w:spacing w:after="0"/>
      </w:pPr>
      <w:r>
        <w:t>Die oben genannten Daten können in verschiedenen Formen gespeichert werden. Je nach Datentyp eignen sich Datensätze gut oder weniger gut zur Weiterbearbeitung. Die Datensätze enthalten verschiedenste Informationen, wie z.B. Luftbilder, Landschaftsmodelle, Höhenmodelle, geologische Geodaten, amtlich geografische Verzeichnisse, Gebäude, Strassen, Wanderwege usw.</w:t>
      </w:r>
    </w:p>
    <w:p w14:paraId="45029F04" w14:textId="77777777" w:rsidR="00917CC2" w:rsidRDefault="00917CC2" w:rsidP="00917CC2">
      <w:pPr>
        <w:pStyle w:val="Default"/>
      </w:pPr>
    </w:p>
    <w:p w14:paraId="145B035A" w14:textId="0955131F" w:rsidR="000E19F0" w:rsidRDefault="000E19F0" w:rsidP="000E19F0">
      <w:pPr>
        <w:pStyle w:val="Beschriftung"/>
        <w:keepNext/>
      </w:pPr>
      <w:r>
        <w:t xml:space="preserve">Tabelle </w:t>
      </w:r>
      <w:fldSimple w:instr=" SEQ Tabelle \* ARABIC ">
        <w:r>
          <w:rPr>
            <w:noProof/>
          </w:rPr>
          <w:t>2</w:t>
        </w:r>
      </w:fldSimple>
      <w:r>
        <w:t xml:space="preserve">: Übersicht über Geo-Datenformate </w:t>
      </w:r>
      <w:r>
        <w:rPr>
          <w:noProof/>
        </w:rPr>
        <w:t>im GIS-Bereich</w:t>
      </w:r>
      <w:r w:rsidR="00320C74">
        <w:rPr>
          <w:noProof/>
        </w:rPr>
        <w:t xml:space="preserve"> </w:t>
      </w:r>
      <w:r w:rsidR="00320C74">
        <w:t>(FS23_GeoGIS1, Patricia Me</w:t>
      </w:r>
      <w:r w:rsidR="00326BBE">
        <w:t>i</w:t>
      </w:r>
      <w:r w:rsidR="00320C74">
        <w:t>er</w:t>
      </w:r>
      <w:r w:rsidR="00320C74">
        <w:rPr>
          <w:noProof/>
        </w:rPr>
        <w:t>)</w:t>
      </w:r>
    </w:p>
    <w:tbl>
      <w:tblPr>
        <w:tblStyle w:val="Gitternetztabelle1hellAkzent1"/>
        <w:tblW w:w="0" w:type="auto"/>
        <w:tblLook w:val="0000" w:firstRow="0" w:lastRow="0" w:firstColumn="0" w:lastColumn="0" w:noHBand="0" w:noVBand="0"/>
      </w:tblPr>
      <w:tblGrid>
        <w:gridCol w:w="1058"/>
        <w:gridCol w:w="3611"/>
        <w:gridCol w:w="1096"/>
      </w:tblGrid>
      <w:tr w:rsidR="00917CC2" w:rsidRPr="00AF1259" w14:paraId="055C4101" w14:textId="77777777" w:rsidTr="00B70D71">
        <w:trPr>
          <w:trHeight w:val="171"/>
        </w:trPr>
        <w:tc>
          <w:tcPr>
            <w:tcW w:w="0" w:type="auto"/>
          </w:tcPr>
          <w:p w14:paraId="109B29B5"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b/>
                <w:bCs/>
                <w:sz w:val="12"/>
                <w:szCs w:val="12"/>
              </w:rPr>
              <w:t>Format</w:t>
            </w:r>
          </w:p>
        </w:tc>
        <w:tc>
          <w:tcPr>
            <w:tcW w:w="0" w:type="auto"/>
          </w:tcPr>
          <w:p w14:paraId="2B9BC2A5"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b/>
                <w:bCs/>
                <w:sz w:val="12"/>
                <w:szCs w:val="12"/>
              </w:rPr>
              <w:t>Beschreibung</w:t>
            </w:r>
          </w:p>
        </w:tc>
        <w:tc>
          <w:tcPr>
            <w:tcW w:w="0" w:type="auto"/>
          </w:tcPr>
          <w:p w14:paraId="11870F22"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b/>
                <w:bCs/>
                <w:sz w:val="12"/>
                <w:szCs w:val="12"/>
              </w:rPr>
              <w:t>Dateien</w:t>
            </w:r>
          </w:p>
        </w:tc>
      </w:tr>
      <w:tr w:rsidR="00917CC2" w:rsidRPr="00AF1259" w14:paraId="02A34B7B" w14:textId="77777777" w:rsidTr="00B70D71">
        <w:trPr>
          <w:trHeight w:val="150"/>
        </w:trPr>
        <w:tc>
          <w:tcPr>
            <w:tcW w:w="0" w:type="auto"/>
          </w:tcPr>
          <w:p w14:paraId="3F3678F0" w14:textId="77777777" w:rsidR="00917CC2" w:rsidRPr="00AF1259" w:rsidRDefault="00917CC2" w:rsidP="00B70D71">
            <w:pPr>
              <w:pStyle w:val="Default"/>
              <w:rPr>
                <w:rFonts w:asciiTheme="minorHAnsi" w:hAnsiTheme="minorHAnsi" w:cstheme="minorHAnsi"/>
                <w:sz w:val="12"/>
                <w:szCs w:val="12"/>
              </w:rPr>
            </w:pPr>
            <w:proofErr w:type="spellStart"/>
            <w:r w:rsidRPr="00AF1259">
              <w:rPr>
                <w:rFonts w:asciiTheme="minorHAnsi" w:hAnsiTheme="minorHAnsi" w:cstheme="minorHAnsi"/>
                <w:sz w:val="12"/>
                <w:szCs w:val="12"/>
              </w:rPr>
              <w:t>Shapefile</w:t>
            </w:r>
            <w:proofErr w:type="spellEnd"/>
          </w:p>
        </w:tc>
        <w:tc>
          <w:tcPr>
            <w:tcW w:w="0" w:type="auto"/>
          </w:tcPr>
          <w:p w14:paraId="27CA6428"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Einfaches Vektorformat zum Speicher von Punkt, Linie und Polygonen</w:t>
            </w:r>
          </w:p>
        </w:tc>
        <w:tc>
          <w:tcPr>
            <w:tcW w:w="0" w:type="auto"/>
          </w:tcPr>
          <w:p w14:paraId="1A712BA0"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shp</w:t>
            </w:r>
            <w:proofErr w:type="spell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dbf</w:t>
            </w:r>
            <w:proofErr w:type="spell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shx</w:t>
            </w:r>
            <w:proofErr w:type="spellEnd"/>
          </w:p>
        </w:tc>
      </w:tr>
      <w:tr w:rsidR="00917CC2" w:rsidRPr="00AF1259" w14:paraId="65EA0869" w14:textId="77777777" w:rsidTr="00B70D71">
        <w:trPr>
          <w:trHeight w:val="282"/>
        </w:trPr>
        <w:tc>
          <w:tcPr>
            <w:tcW w:w="0" w:type="auto"/>
          </w:tcPr>
          <w:p w14:paraId="4D93638E"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 xml:space="preserve">File </w:t>
            </w:r>
            <w:proofErr w:type="spellStart"/>
            <w:r w:rsidRPr="00AF1259">
              <w:rPr>
                <w:rFonts w:asciiTheme="minorHAnsi" w:hAnsiTheme="minorHAnsi" w:cstheme="minorHAnsi"/>
                <w:sz w:val="12"/>
                <w:szCs w:val="12"/>
              </w:rPr>
              <w:t>Geodatabase</w:t>
            </w:r>
            <w:proofErr w:type="spellEnd"/>
          </w:p>
        </w:tc>
        <w:tc>
          <w:tcPr>
            <w:tcW w:w="0" w:type="auto"/>
          </w:tcPr>
          <w:p w14:paraId="2A5F2F6F" w14:textId="67033BD6"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Native Datenstruktur</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von Esri</w:t>
            </w:r>
          </w:p>
          <w:p w14:paraId="20AB6E92" w14:textId="4E69809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Zum</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Speichern</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von Vektor-</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 xml:space="preserve">und Rasterdaten, Tabellen, </w:t>
            </w:r>
          </w:p>
        </w:tc>
        <w:tc>
          <w:tcPr>
            <w:tcW w:w="0" w:type="auto"/>
          </w:tcPr>
          <w:p w14:paraId="6BBDA82F" w14:textId="77777777" w:rsidR="00917CC2" w:rsidRPr="00AF1259" w:rsidRDefault="00917CC2" w:rsidP="00B70D71">
            <w:pPr>
              <w:pStyle w:val="Default"/>
              <w:rPr>
                <w:rFonts w:asciiTheme="minorHAnsi" w:hAnsiTheme="minorHAnsi" w:cstheme="minorHAnsi"/>
                <w:sz w:val="12"/>
                <w:szCs w:val="12"/>
              </w:rPr>
            </w:pPr>
            <w:proofErr w:type="gramStart"/>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gdb</w:t>
            </w:r>
            <w:proofErr w:type="spellEnd"/>
            <w:proofErr w:type="gramEnd"/>
          </w:p>
        </w:tc>
      </w:tr>
      <w:tr w:rsidR="00917CC2" w:rsidRPr="00AF1259" w14:paraId="49D29AE9" w14:textId="77777777" w:rsidTr="00B70D71">
        <w:trPr>
          <w:trHeight w:val="282"/>
        </w:trPr>
        <w:tc>
          <w:tcPr>
            <w:tcW w:w="0" w:type="auto"/>
          </w:tcPr>
          <w:p w14:paraId="5E518F5E" w14:textId="77777777" w:rsidR="00917CC2" w:rsidRPr="00AF1259" w:rsidRDefault="00917CC2" w:rsidP="00B70D71">
            <w:pPr>
              <w:pStyle w:val="Default"/>
              <w:rPr>
                <w:rFonts w:asciiTheme="minorHAnsi" w:hAnsiTheme="minorHAnsi" w:cstheme="minorHAnsi"/>
                <w:sz w:val="12"/>
                <w:szCs w:val="12"/>
              </w:rPr>
            </w:pPr>
            <w:proofErr w:type="spellStart"/>
            <w:r w:rsidRPr="00AF1259">
              <w:rPr>
                <w:rFonts w:asciiTheme="minorHAnsi" w:hAnsiTheme="minorHAnsi" w:cstheme="minorHAnsi"/>
                <w:sz w:val="12"/>
                <w:szCs w:val="12"/>
              </w:rPr>
              <w:t>Geopackage</w:t>
            </w:r>
            <w:proofErr w:type="spellEnd"/>
          </w:p>
        </w:tc>
        <w:tc>
          <w:tcPr>
            <w:tcW w:w="0" w:type="auto"/>
          </w:tcPr>
          <w:p w14:paraId="79F5E036"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 xml:space="preserve">plattformunabhängiges Geodatenformat nach </w:t>
            </w:r>
            <w:proofErr w:type="gramStart"/>
            <w:r w:rsidRPr="00AF1259">
              <w:rPr>
                <w:rFonts w:asciiTheme="minorHAnsi" w:hAnsiTheme="minorHAnsi" w:cstheme="minorHAnsi"/>
                <w:sz w:val="12"/>
                <w:szCs w:val="12"/>
              </w:rPr>
              <w:t>OGC Standard</w:t>
            </w:r>
            <w:proofErr w:type="gramEnd"/>
          </w:p>
          <w:p w14:paraId="68A77A5D" w14:textId="54993E9C"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Zum</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Speichern</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von Vektordaten</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und Tabellen</w:t>
            </w:r>
          </w:p>
        </w:tc>
        <w:tc>
          <w:tcPr>
            <w:tcW w:w="0" w:type="auto"/>
          </w:tcPr>
          <w:p w14:paraId="7C0E40A3" w14:textId="77777777" w:rsidR="00917CC2" w:rsidRPr="00AF1259" w:rsidRDefault="00917CC2" w:rsidP="00B70D71">
            <w:pPr>
              <w:pStyle w:val="Default"/>
              <w:rPr>
                <w:rFonts w:asciiTheme="minorHAnsi" w:hAnsiTheme="minorHAnsi" w:cstheme="minorHAnsi"/>
                <w:sz w:val="12"/>
                <w:szCs w:val="12"/>
              </w:rPr>
            </w:pPr>
            <w:proofErr w:type="gramStart"/>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gkpg</w:t>
            </w:r>
            <w:proofErr w:type="spellEnd"/>
            <w:proofErr w:type="gramEnd"/>
          </w:p>
        </w:tc>
      </w:tr>
      <w:tr w:rsidR="00917CC2" w:rsidRPr="00AF1259" w14:paraId="1BD0872D" w14:textId="77777777" w:rsidTr="00B70D71">
        <w:trPr>
          <w:trHeight w:val="287"/>
        </w:trPr>
        <w:tc>
          <w:tcPr>
            <w:tcW w:w="0" w:type="auto"/>
          </w:tcPr>
          <w:p w14:paraId="2F8DB37D"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CAD</w:t>
            </w:r>
          </w:p>
        </w:tc>
        <w:tc>
          <w:tcPr>
            <w:tcW w:w="0" w:type="auto"/>
          </w:tcPr>
          <w:p w14:paraId="6A2B89E4" w14:textId="77777777" w:rsidR="00917CC2" w:rsidRPr="00AF1259" w:rsidRDefault="00917CC2" w:rsidP="00B70D71">
            <w:pPr>
              <w:pStyle w:val="Default"/>
              <w:rPr>
                <w:rFonts w:asciiTheme="minorHAnsi" w:hAnsiTheme="minorHAnsi" w:cstheme="minorHAnsi"/>
                <w:sz w:val="12"/>
                <w:szCs w:val="12"/>
              </w:rPr>
            </w:pPr>
            <w:proofErr w:type="spellStart"/>
            <w:r w:rsidRPr="00AF1259">
              <w:rPr>
                <w:rFonts w:asciiTheme="minorHAnsi" w:hAnsiTheme="minorHAnsi" w:cstheme="minorHAnsi"/>
                <w:sz w:val="12"/>
                <w:szCs w:val="12"/>
              </w:rPr>
              <w:t>Computed</w:t>
            </w:r>
            <w:proofErr w:type="spellEnd"/>
            <w:r w:rsidRPr="00AF1259">
              <w:rPr>
                <w:rFonts w:asciiTheme="minorHAnsi" w:hAnsiTheme="minorHAnsi" w:cstheme="minorHAnsi"/>
                <w:sz w:val="12"/>
                <w:szCs w:val="12"/>
              </w:rPr>
              <w:t xml:space="preserve"> </w:t>
            </w:r>
            <w:proofErr w:type="spellStart"/>
            <w:r w:rsidRPr="00AF1259">
              <w:rPr>
                <w:rFonts w:asciiTheme="minorHAnsi" w:hAnsiTheme="minorHAnsi" w:cstheme="minorHAnsi"/>
                <w:sz w:val="12"/>
                <w:szCs w:val="12"/>
              </w:rPr>
              <w:t>Aided</w:t>
            </w:r>
            <w:proofErr w:type="spellEnd"/>
            <w:r w:rsidRPr="00AF1259">
              <w:rPr>
                <w:rFonts w:asciiTheme="minorHAnsi" w:hAnsiTheme="minorHAnsi" w:cstheme="minorHAnsi"/>
                <w:sz w:val="12"/>
                <w:szCs w:val="12"/>
              </w:rPr>
              <w:t xml:space="preserve"> Design</w:t>
            </w:r>
          </w:p>
          <w:p w14:paraId="2355D49C" w14:textId="1603C15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Technische</w:t>
            </w:r>
            <w:r w:rsidR="00F22ABE">
              <w:rPr>
                <w:rFonts w:asciiTheme="minorHAnsi" w:hAnsiTheme="minorHAnsi" w:cstheme="minorHAnsi"/>
                <w:sz w:val="12"/>
                <w:szCs w:val="12"/>
              </w:rPr>
              <w:t xml:space="preserve"> </w:t>
            </w:r>
            <w:r w:rsidRPr="00AF1259">
              <w:rPr>
                <w:rFonts w:asciiTheme="minorHAnsi" w:hAnsiTheme="minorHAnsi" w:cstheme="minorHAnsi"/>
                <w:sz w:val="12"/>
                <w:szCs w:val="12"/>
              </w:rPr>
              <w:t>Zeichnungen</w:t>
            </w:r>
          </w:p>
        </w:tc>
        <w:tc>
          <w:tcPr>
            <w:tcW w:w="0" w:type="auto"/>
          </w:tcPr>
          <w:p w14:paraId="2ECA23EA"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dxf</w:t>
            </w:r>
            <w:proofErr w:type="spell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dwg</w:t>
            </w:r>
            <w:proofErr w:type="spellEnd"/>
          </w:p>
        </w:tc>
      </w:tr>
      <w:tr w:rsidR="00917CC2" w:rsidRPr="00AF1259" w14:paraId="40A61C35" w14:textId="77777777" w:rsidTr="00B70D71">
        <w:trPr>
          <w:trHeight w:val="282"/>
        </w:trPr>
        <w:tc>
          <w:tcPr>
            <w:tcW w:w="0" w:type="auto"/>
          </w:tcPr>
          <w:p w14:paraId="29DE818C"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KML</w:t>
            </w:r>
          </w:p>
        </w:tc>
        <w:tc>
          <w:tcPr>
            <w:tcW w:w="0" w:type="auto"/>
          </w:tcPr>
          <w:p w14:paraId="581C942D" w14:textId="77777777" w:rsidR="00917CC2" w:rsidRPr="00AF1259" w:rsidRDefault="00917CC2" w:rsidP="00B70D71">
            <w:pPr>
              <w:pStyle w:val="Default"/>
              <w:rPr>
                <w:rFonts w:asciiTheme="minorHAnsi" w:hAnsiTheme="minorHAnsi" w:cstheme="minorHAnsi"/>
                <w:sz w:val="12"/>
                <w:szCs w:val="12"/>
                <w:lang w:val="en-US"/>
              </w:rPr>
            </w:pPr>
            <w:r w:rsidRPr="00AF1259">
              <w:rPr>
                <w:rFonts w:asciiTheme="minorHAnsi" w:hAnsiTheme="minorHAnsi" w:cstheme="minorHAnsi"/>
                <w:sz w:val="12"/>
                <w:szCs w:val="12"/>
                <w:lang w:val="en-US"/>
              </w:rPr>
              <w:t>Keyhole Markup Language'</w:t>
            </w:r>
          </w:p>
          <w:p w14:paraId="5B6D64A7" w14:textId="77777777" w:rsidR="00917CC2" w:rsidRPr="00AF1259" w:rsidRDefault="00917CC2" w:rsidP="00B70D71">
            <w:pPr>
              <w:pStyle w:val="Default"/>
              <w:rPr>
                <w:rFonts w:asciiTheme="minorHAnsi" w:hAnsiTheme="minorHAnsi" w:cstheme="minorHAnsi"/>
                <w:sz w:val="12"/>
                <w:szCs w:val="12"/>
                <w:lang w:val="en-US"/>
              </w:rPr>
            </w:pPr>
            <w:proofErr w:type="spellStart"/>
            <w:r w:rsidRPr="00AF1259">
              <w:rPr>
                <w:rFonts w:asciiTheme="minorHAnsi" w:hAnsiTheme="minorHAnsi" w:cstheme="minorHAnsi"/>
                <w:sz w:val="12"/>
                <w:szCs w:val="12"/>
                <w:lang w:val="en-US"/>
              </w:rPr>
              <w:t>Originalformat</w:t>
            </w:r>
            <w:proofErr w:type="spellEnd"/>
            <w:r w:rsidRPr="00AF1259">
              <w:rPr>
                <w:rFonts w:asciiTheme="minorHAnsi" w:hAnsiTheme="minorHAnsi" w:cstheme="minorHAnsi"/>
                <w:sz w:val="12"/>
                <w:szCs w:val="12"/>
                <w:lang w:val="en-US"/>
              </w:rPr>
              <w:t xml:space="preserve"> von Google Earth. </w:t>
            </w:r>
          </w:p>
        </w:tc>
        <w:tc>
          <w:tcPr>
            <w:tcW w:w="0" w:type="auto"/>
          </w:tcPr>
          <w:p w14:paraId="0EBB4080"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kml</w:t>
            </w:r>
            <w:proofErr w:type="spell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kmz</w:t>
            </w:r>
            <w:proofErr w:type="spellEnd"/>
          </w:p>
        </w:tc>
      </w:tr>
      <w:tr w:rsidR="00917CC2" w:rsidRPr="00AF1259" w14:paraId="6D80DA62" w14:textId="77777777" w:rsidTr="00B70D71">
        <w:trPr>
          <w:trHeight w:val="150"/>
        </w:trPr>
        <w:tc>
          <w:tcPr>
            <w:tcW w:w="0" w:type="auto"/>
          </w:tcPr>
          <w:p w14:paraId="3F94EF73" w14:textId="77777777" w:rsidR="00917CC2" w:rsidRPr="00AF1259" w:rsidRDefault="00917CC2" w:rsidP="00B70D71">
            <w:pPr>
              <w:pStyle w:val="Default"/>
              <w:rPr>
                <w:rFonts w:asciiTheme="minorHAnsi" w:hAnsiTheme="minorHAnsi" w:cstheme="minorHAnsi"/>
                <w:sz w:val="12"/>
                <w:szCs w:val="12"/>
              </w:rPr>
            </w:pPr>
            <w:proofErr w:type="spellStart"/>
            <w:r w:rsidRPr="00AF1259">
              <w:rPr>
                <w:rFonts w:asciiTheme="minorHAnsi" w:hAnsiTheme="minorHAnsi" w:cstheme="minorHAnsi"/>
                <w:sz w:val="12"/>
                <w:szCs w:val="12"/>
              </w:rPr>
              <w:t>Interlis</w:t>
            </w:r>
            <w:proofErr w:type="spellEnd"/>
          </w:p>
        </w:tc>
        <w:tc>
          <w:tcPr>
            <w:tcW w:w="0" w:type="auto"/>
          </w:tcPr>
          <w:p w14:paraId="4FB2F295"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CH Austausch Format für Vektordaten</w:t>
            </w:r>
          </w:p>
        </w:tc>
        <w:tc>
          <w:tcPr>
            <w:tcW w:w="0" w:type="auto"/>
          </w:tcPr>
          <w:p w14:paraId="1F1115DF" w14:textId="77777777" w:rsidR="00917CC2" w:rsidRPr="00AF1259" w:rsidRDefault="00917CC2" w:rsidP="00B70D71">
            <w:pPr>
              <w:pStyle w:val="Default"/>
              <w:rPr>
                <w:rFonts w:asciiTheme="minorHAnsi" w:hAnsiTheme="minorHAnsi" w:cstheme="minorHAnsi"/>
                <w:sz w:val="12"/>
                <w:szCs w:val="12"/>
              </w:rPr>
            </w:pPr>
            <w:proofErr w:type="gramStart"/>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ili</w:t>
            </w:r>
            <w:proofErr w:type="spellEnd"/>
            <w:proofErr w:type="gram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itf</w:t>
            </w:r>
            <w:proofErr w:type="spellEnd"/>
          </w:p>
        </w:tc>
      </w:tr>
      <w:tr w:rsidR="00917CC2" w:rsidRPr="00AF1259" w14:paraId="7370751C" w14:textId="77777777" w:rsidTr="00B70D71">
        <w:trPr>
          <w:trHeight w:val="150"/>
        </w:trPr>
        <w:tc>
          <w:tcPr>
            <w:tcW w:w="0" w:type="auto"/>
          </w:tcPr>
          <w:p w14:paraId="0346E1A8"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Grafikformate</w:t>
            </w:r>
          </w:p>
        </w:tc>
        <w:tc>
          <w:tcPr>
            <w:tcW w:w="0" w:type="auto"/>
          </w:tcPr>
          <w:p w14:paraId="514BADD7"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Format für Rasterdaten</w:t>
            </w:r>
          </w:p>
        </w:tc>
        <w:tc>
          <w:tcPr>
            <w:tcW w:w="0" w:type="auto"/>
          </w:tcPr>
          <w:p w14:paraId="5F58F9B5" w14:textId="77777777" w:rsidR="00917CC2" w:rsidRPr="00AF1259" w:rsidRDefault="00917CC2" w:rsidP="00B70D71">
            <w:pPr>
              <w:pStyle w:val="Default"/>
              <w:rPr>
                <w:rFonts w:asciiTheme="minorHAnsi" w:hAnsiTheme="minorHAnsi" w:cstheme="minorHAnsi"/>
                <w:sz w:val="12"/>
                <w:szCs w:val="12"/>
              </w:rPr>
            </w:pPr>
            <w:proofErr w:type="gramStart"/>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jpq</w:t>
            </w:r>
            <w:proofErr w:type="spellEnd"/>
            <w:proofErr w:type="gram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tiff</w:t>
            </w:r>
            <w:proofErr w:type="spell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geoTIFF</w:t>
            </w:r>
            <w:proofErr w:type="spellEnd"/>
          </w:p>
        </w:tc>
      </w:tr>
      <w:tr w:rsidR="00917CC2" w:rsidRPr="00AF1259" w14:paraId="2F0704CA" w14:textId="77777777" w:rsidTr="00B70D71">
        <w:trPr>
          <w:trHeight w:val="282"/>
        </w:trPr>
        <w:tc>
          <w:tcPr>
            <w:tcW w:w="0" w:type="auto"/>
          </w:tcPr>
          <w:p w14:paraId="3C49A3A4"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Textdatei</w:t>
            </w:r>
          </w:p>
        </w:tc>
        <w:tc>
          <w:tcPr>
            <w:tcW w:w="0" w:type="auto"/>
          </w:tcPr>
          <w:p w14:paraId="701796C7"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XY-Koordinaten</w:t>
            </w:r>
          </w:p>
          <w:p w14:paraId="54004614"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Höheninformationen als Z-Koordinaten</w:t>
            </w:r>
          </w:p>
        </w:tc>
        <w:tc>
          <w:tcPr>
            <w:tcW w:w="0" w:type="auto"/>
          </w:tcPr>
          <w:p w14:paraId="298D5BC9" w14:textId="77777777" w:rsidR="00917CC2" w:rsidRPr="00AF1259" w:rsidRDefault="00917CC2" w:rsidP="00B70D71">
            <w:pPr>
              <w:pStyle w:val="Default"/>
              <w:rPr>
                <w:rFonts w:asciiTheme="minorHAnsi" w:hAnsiTheme="minorHAnsi" w:cstheme="minorHAnsi"/>
                <w:sz w:val="12"/>
                <w:szCs w:val="12"/>
              </w:rPr>
            </w:pPr>
            <w:r w:rsidRPr="00AF1259">
              <w:rPr>
                <w:rFonts w:asciiTheme="minorHAnsi" w:hAnsiTheme="minorHAnsi" w:cstheme="minorHAnsi"/>
                <w:sz w:val="12"/>
                <w:szCs w:val="12"/>
              </w:rPr>
              <w:t>.</w:t>
            </w:r>
            <w:proofErr w:type="spellStart"/>
            <w:r w:rsidRPr="00AF1259">
              <w:rPr>
                <w:rFonts w:asciiTheme="minorHAnsi" w:hAnsiTheme="minorHAnsi" w:cstheme="minorHAnsi"/>
                <w:sz w:val="12"/>
                <w:szCs w:val="12"/>
              </w:rPr>
              <w:t>csv</w:t>
            </w:r>
            <w:proofErr w:type="spellEnd"/>
            <w:r w:rsidRPr="00AF1259">
              <w:rPr>
                <w:rFonts w:asciiTheme="minorHAnsi" w:hAnsiTheme="minorHAnsi" w:cstheme="minorHAnsi"/>
                <w:sz w:val="12"/>
                <w:szCs w:val="12"/>
              </w:rPr>
              <w:t>, .</w:t>
            </w:r>
            <w:proofErr w:type="spellStart"/>
            <w:r w:rsidRPr="00AF1259">
              <w:rPr>
                <w:rFonts w:asciiTheme="minorHAnsi" w:hAnsiTheme="minorHAnsi" w:cstheme="minorHAnsi"/>
                <w:sz w:val="12"/>
                <w:szCs w:val="12"/>
              </w:rPr>
              <w:t>txt</w:t>
            </w:r>
            <w:proofErr w:type="spellEnd"/>
          </w:p>
        </w:tc>
      </w:tr>
    </w:tbl>
    <w:p w14:paraId="3B4F79E6" w14:textId="77777777" w:rsidR="00917CC2" w:rsidRDefault="00917CC2" w:rsidP="00917CC2">
      <w:pPr>
        <w:spacing w:after="0"/>
      </w:pPr>
    </w:p>
    <w:p w14:paraId="1EFBFF9E" w14:textId="7BAE1E3E" w:rsidR="00F67114" w:rsidRDefault="00917CC2" w:rsidP="001F78D5">
      <w:r>
        <w:t>Geo</w:t>
      </w:r>
      <w:r w:rsidR="00B22BEB">
        <w:t>d</w:t>
      </w:r>
      <w:r>
        <w:t xml:space="preserve">aten können mit den Programmen ArcGIS Pro und QGIS zu analysezwecken verwendet und </w:t>
      </w:r>
      <w:r w:rsidR="006F6F4E">
        <w:t xml:space="preserve">je nach Datenformat weiterverarbeitet </w:t>
      </w:r>
      <w:r>
        <w:t>werden. Abhängig vom Datenformat können die Datensätze auch eigenständig bearbeitet werdend.</w:t>
      </w:r>
    </w:p>
    <w:p w14:paraId="7C08B475" w14:textId="2A0C3D92" w:rsidR="00917CC2" w:rsidRDefault="00917CC2" w:rsidP="00917CC2">
      <w:pPr>
        <w:spacing w:after="0" w:line="240" w:lineRule="auto"/>
        <w:rPr>
          <w:b/>
          <w:bCs/>
        </w:rPr>
      </w:pPr>
      <w:r w:rsidRPr="00917CC2">
        <w:rPr>
          <w:b/>
          <w:bCs/>
        </w:rPr>
        <w:t>Datenbezug</w:t>
      </w:r>
    </w:p>
    <w:p w14:paraId="6B60FE18" w14:textId="77777777" w:rsidR="00917CC2" w:rsidRDefault="006145C4" w:rsidP="00917CC2">
      <w:pPr>
        <w:spacing w:after="0"/>
      </w:pPr>
      <w:hyperlink r:id="rId12" w:history="1">
        <w:r w:rsidR="00917CC2">
          <w:rPr>
            <w:rStyle w:val="Hyperlink"/>
          </w:rPr>
          <w:t>Bundesamt für Landestopografie - swisstopo (admin.ch)</w:t>
        </w:r>
      </w:hyperlink>
    </w:p>
    <w:p w14:paraId="6E113718" w14:textId="77777777" w:rsidR="00917CC2" w:rsidRDefault="006145C4" w:rsidP="00917CC2">
      <w:pPr>
        <w:spacing w:after="0"/>
        <w:rPr>
          <w:rStyle w:val="Hyperlink"/>
        </w:rPr>
      </w:pPr>
      <w:hyperlink r:id="rId13" w:history="1">
        <w:proofErr w:type="gramStart"/>
        <w:r w:rsidR="00917CC2">
          <w:rPr>
            <w:rStyle w:val="Hyperlink"/>
          </w:rPr>
          <w:t>Angebotsübersicht :</w:t>
        </w:r>
        <w:proofErr w:type="gramEnd"/>
        <w:r w:rsidR="00917CC2">
          <w:rPr>
            <w:rStyle w:val="Hyperlink"/>
          </w:rPr>
          <w:t>: geodienste.ch</w:t>
        </w:r>
      </w:hyperlink>
    </w:p>
    <w:p w14:paraId="1F3549BD" w14:textId="39E68BF7" w:rsidR="002F3F13" w:rsidRDefault="006145C4" w:rsidP="002F3F13">
      <w:pPr>
        <w:spacing w:after="0"/>
        <w:rPr>
          <w:rStyle w:val="Hyperlink"/>
        </w:rPr>
      </w:pPr>
      <w:hyperlink r:id="rId14" w:history="1">
        <w:r w:rsidR="002F3F13" w:rsidRPr="002F3F13">
          <w:rPr>
            <w:rStyle w:val="Hyperlink"/>
          </w:rPr>
          <w:t>Services-de | CH-OSM (geodatasolutions.ch)</w:t>
        </w:r>
      </w:hyperlink>
    </w:p>
    <w:p w14:paraId="257B7D85" w14:textId="1A903692" w:rsidR="00917CC2" w:rsidRDefault="006145C4" w:rsidP="00FB508D">
      <w:pPr>
        <w:spacing w:after="0" w:line="240" w:lineRule="auto"/>
        <w:rPr>
          <w:rStyle w:val="Hyperlink"/>
        </w:rPr>
      </w:pPr>
      <w:hyperlink r:id="rId15" w:history="1">
        <w:r w:rsidR="00FB508D">
          <w:rPr>
            <w:rStyle w:val="Hyperlink"/>
          </w:rPr>
          <w:t>Karten der Schweiz - Schweizerische Eidgenossenschaft - map.geo.admin.ch</w:t>
        </w:r>
      </w:hyperlink>
    </w:p>
    <w:p w14:paraId="2C61C75D" w14:textId="0680A7CA" w:rsidR="00917CC2" w:rsidRDefault="00917CC2" w:rsidP="00917CC2">
      <w:pPr>
        <w:spacing w:after="0" w:line="240" w:lineRule="auto"/>
        <w:rPr>
          <w:rStyle w:val="Hyperlink"/>
          <w:b/>
          <w:bCs/>
          <w:color w:val="FF0000"/>
        </w:rPr>
      </w:pPr>
      <w:r w:rsidRPr="00FA4D5C">
        <w:rPr>
          <w:rStyle w:val="Hyperlink"/>
          <w:b/>
          <w:bCs/>
          <w:color w:val="FF0000"/>
        </w:rPr>
        <w:t>Link für unseren Datenkorb</w:t>
      </w:r>
      <w:r w:rsidR="00F31BE1">
        <w:rPr>
          <w:rStyle w:val="Hyperlink"/>
          <w:b/>
          <w:bCs/>
          <w:color w:val="FF0000"/>
        </w:rPr>
        <w:t xml:space="preserve"> (02 Geodaten 2D, 03 Geodaten 3D)</w:t>
      </w:r>
    </w:p>
    <w:p w14:paraId="2A44056E" w14:textId="77777777" w:rsidR="00F67114" w:rsidRDefault="00F67114" w:rsidP="00917CC2">
      <w:pPr>
        <w:spacing w:after="0" w:line="240" w:lineRule="auto"/>
        <w:rPr>
          <w:rStyle w:val="Hyperlink"/>
          <w:b/>
          <w:bCs/>
          <w:color w:val="FF0000"/>
        </w:rPr>
      </w:pPr>
    </w:p>
    <w:p w14:paraId="74443F93" w14:textId="79DCE587" w:rsidR="00917CC2" w:rsidRPr="00917CC2" w:rsidRDefault="00917CC2" w:rsidP="00917CC2">
      <w:pPr>
        <w:spacing w:after="0" w:line="240" w:lineRule="auto"/>
        <w:rPr>
          <w:rStyle w:val="Hyperlink"/>
          <w:b/>
          <w:bCs/>
          <w:color w:val="auto"/>
          <w:u w:val="none"/>
        </w:rPr>
      </w:pPr>
      <w:r w:rsidRPr="00917CC2">
        <w:rPr>
          <w:rStyle w:val="Hyperlink"/>
          <w:b/>
          <w:bCs/>
          <w:color w:val="auto"/>
          <w:u w:val="none"/>
        </w:rPr>
        <w:t xml:space="preserve">Weiterführende Literatur </w:t>
      </w:r>
    </w:p>
    <w:p w14:paraId="1A25033C" w14:textId="76440CFA" w:rsidR="00DC1F32" w:rsidRDefault="006145C4" w:rsidP="00917CC2">
      <w:pPr>
        <w:spacing w:after="0" w:line="240" w:lineRule="auto"/>
      </w:pPr>
      <w:hyperlink r:id="rId16" w:history="1">
        <w:r w:rsidR="00DC1F32">
          <w:rPr>
            <w:rStyle w:val="Hyperlink"/>
          </w:rPr>
          <w:t>Was ist GIS? | Esri Schweiz</w:t>
        </w:r>
      </w:hyperlink>
    </w:p>
    <w:p w14:paraId="2BB2BDE5" w14:textId="580EC8FC" w:rsidR="00274E45" w:rsidRDefault="006145C4" w:rsidP="00917CC2">
      <w:pPr>
        <w:spacing w:after="0" w:line="240" w:lineRule="auto"/>
      </w:pPr>
      <w:hyperlink r:id="rId17" w:history="1">
        <w:r w:rsidR="00274E45">
          <w:rPr>
            <w:rStyle w:val="Hyperlink"/>
          </w:rPr>
          <w:t xml:space="preserve">GIS einfach erklärt – </w:t>
        </w:r>
        <w:proofErr w:type="gramStart"/>
        <w:r w:rsidR="00274E45">
          <w:rPr>
            <w:rStyle w:val="Hyperlink"/>
          </w:rPr>
          <w:t>GIS Lernen</w:t>
        </w:r>
        <w:proofErr w:type="gramEnd"/>
        <w:r w:rsidR="00274E45">
          <w:rPr>
            <w:rStyle w:val="Hyperlink"/>
          </w:rPr>
          <w:t xml:space="preserve"> (gis-lernen.de)</w:t>
        </w:r>
      </w:hyperlink>
    </w:p>
    <w:p w14:paraId="7CC78865" w14:textId="015EF974" w:rsidR="00AB3F6F" w:rsidRDefault="006145C4" w:rsidP="00917CC2">
      <w:pPr>
        <w:spacing w:after="0" w:line="240" w:lineRule="auto"/>
      </w:pPr>
      <w:hyperlink r:id="rId18" w:history="1">
        <w:r w:rsidR="00AB3F6F">
          <w:rPr>
            <w:rStyle w:val="Hyperlink"/>
          </w:rPr>
          <w:t xml:space="preserve">So werden geographische Daten in GIS dargestellt und modelliert | ArcGIS </w:t>
        </w:r>
        <w:proofErr w:type="spellStart"/>
        <w:r w:rsidR="00AB3F6F">
          <w:rPr>
            <w:rStyle w:val="Hyperlink"/>
          </w:rPr>
          <w:t>Resource</w:t>
        </w:r>
        <w:proofErr w:type="spellEnd"/>
        <w:r w:rsidR="00AB3F6F">
          <w:rPr>
            <w:rStyle w:val="Hyperlink"/>
          </w:rPr>
          <w:t xml:space="preserve"> Center</w:t>
        </w:r>
      </w:hyperlink>
    </w:p>
    <w:p w14:paraId="2D1F4A8A" w14:textId="76D5FD35" w:rsidR="00726EF0" w:rsidRPr="00726EF0" w:rsidRDefault="00917CC2" w:rsidP="008C5D92">
      <w:pPr>
        <w:pStyle w:val="Listenabsatz"/>
        <w:numPr>
          <w:ilvl w:val="0"/>
          <w:numId w:val="7"/>
        </w:numPr>
        <w:spacing w:after="0" w:line="240" w:lineRule="auto"/>
        <w:rPr>
          <w:b/>
          <w:bCs/>
          <w:sz w:val="28"/>
          <w:szCs w:val="28"/>
        </w:rPr>
      </w:pPr>
      <w:r w:rsidRPr="00C7789F">
        <w:rPr>
          <w:b/>
          <w:bCs/>
          <w:sz w:val="28"/>
          <w:szCs w:val="28"/>
        </w:rPr>
        <w:t>Übung Geodatenbezug</w:t>
      </w:r>
    </w:p>
    <w:p w14:paraId="14A96165" w14:textId="1C59BC26" w:rsidR="008C5D92" w:rsidRDefault="00C878F7" w:rsidP="008C5D92">
      <w:pPr>
        <w:spacing w:after="0"/>
      </w:pPr>
      <w:r>
        <w:t>Es gibt sehr viele Bezugsquellen für Geo</w:t>
      </w:r>
      <w:r w:rsidR="00B22BEB">
        <w:t>d</w:t>
      </w:r>
      <w:r>
        <w:t>aten</w:t>
      </w:r>
      <w:r w:rsidR="004C7B96">
        <w:t>, da jeder Kanton sein eigenes</w:t>
      </w:r>
      <w:r w:rsidR="00726EF0">
        <w:t>, kantonales</w:t>
      </w:r>
      <w:r w:rsidR="004C7B96">
        <w:t xml:space="preserve"> GIS-Portal unterhält. Die erste Anlaufstelle für grundlegende Datensätze sollte jedoch immer swisstopo sein. D</w:t>
      </w:r>
      <w:r w:rsidR="004F64B6">
        <w:t xml:space="preserve">ie Seite verfügt über vielerlei </w:t>
      </w:r>
      <w:r w:rsidR="002208AB">
        <w:t xml:space="preserve">frei zugängliche </w:t>
      </w:r>
      <w:r w:rsidR="004F64B6">
        <w:t>Datensätze, die vom Bund zur Verfügung gestellt werden</w:t>
      </w:r>
      <w:r w:rsidR="002208AB">
        <w:t>.</w:t>
      </w:r>
    </w:p>
    <w:p w14:paraId="5ADB63BB" w14:textId="77777777" w:rsidR="002208AB" w:rsidRDefault="002208AB" w:rsidP="008C5D92">
      <w:pPr>
        <w:spacing w:after="0"/>
      </w:pPr>
    </w:p>
    <w:p w14:paraId="65AD892F" w14:textId="37906C4B" w:rsidR="00917CC2" w:rsidRPr="009C6DBE" w:rsidRDefault="006145C4" w:rsidP="009C6DBE">
      <w:pPr>
        <w:spacing w:after="0"/>
        <w:rPr>
          <w:rStyle w:val="Hyperlink"/>
          <w:color w:val="auto"/>
          <w:u w:val="none"/>
        </w:rPr>
      </w:pPr>
      <w:hyperlink r:id="rId19" w:history="1">
        <w:r w:rsidR="008C5D92">
          <w:rPr>
            <w:rStyle w:val="Hyperlink"/>
          </w:rPr>
          <w:t>Bundesamt für Landestopografie - swisstopo (admin.ch)</w:t>
        </w:r>
      </w:hyperlink>
    </w:p>
    <w:p w14:paraId="3C691421" w14:textId="2636045D" w:rsidR="00A75207" w:rsidRDefault="00A75207" w:rsidP="00917CC2">
      <w:pPr>
        <w:spacing w:after="0" w:line="240" w:lineRule="auto"/>
      </w:pPr>
    </w:p>
    <w:p w14:paraId="783A23EB" w14:textId="11967C67" w:rsidR="00ED4192" w:rsidRDefault="00ED4192" w:rsidP="00917CC2">
      <w:pPr>
        <w:spacing w:after="0" w:line="240" w:lineRule="auto"/>
      </w:pPr>
    </w:p>
    <w:p w14:paraId="18621A96" w14:textId="57E0D559" w:rsidR="00A1079E" w:rsidRDefault="009C6DBE" w:rsidP="00917CC2">
      <w:pPr>
        <w:spacing w:after="0" w:line="240" w:lineRule="auto"/>
      </w:pPr>
      <w:r>
        <w:rPr>
          <w:noProof/>
        </w:rPr>
        <mc:AlternateContent>
          <mc:Choice Requires="wps">
            <w:drawing>
              <wp:anchor distT="0" distB="0" distL="114300" distR="114300" simplePos="0" relativeHeight="251680768" behindDoc="0" locked="0" layoutInCell="1" allowOverlap="1" wp14:anchorId="2C36B4B8" wp14:editId="7C2A21B2">
                <wp:simplePos x="0" y="0"/>
                <wp:positionH relativeFrom="column">
                  <wp:posOffset>490855</wp:posOffset>
                </wp:positionH>
                <wp:positionV relativeFrom="paragraph">
                  <wp:posOffset>870585</wp:posOffset>
                </wp:positionV>
                <wp:extent cx="152400" cy="676275"/>
                <wp:effectExtent l="76200" t="19050" r="19050" b="47625"/>
                <wp:wrapNone/>
                <wp:docPr id="16" name="Gerade Verbindung mit Pfeil 16"/>
                <wp:cNvGraphicFramePr/>
                <a:graphic xmlns:a="http://schemas.openxmlformats.org/drawingml/2006/main">
                  <a:graphicData uri="http://schemas.microsoft.com/office/word/2010/wordprocessingShape">
                    <wps:wsp>
                      <wps:cNvCnPr/>
                      <wps:spPr>
                        <a:xfrm flipH="1">
                          <a:off x="0" y="0"/>
                          <a:ext cx="152400" cy="676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1F23E3" id="_x0000_t32" coordsize="21600,21600" o:spt="32" o:oned="t" path="m,l21600,21600e" filled="f">
                <v:path arrowok="t" fillok="f" o:connecttype="none"/>
                <o:lock v:ext="edit" shapetype="t"/>
              </v:shapetype>
              <v:shape id="Gerade Verbindung mit Pfeil 16" o:spid="_x0000_s1026" type="#_x0000_t32" style="position:absolute;margin-left:38.65pt;margin-top:68.55pt;width:12pt;height:53.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" strokecolor="red" strokeweight="3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DC560DA" wp14:editId="4460C989">
                <wp:simplePos x="0" y="0"/>
                <wp:positionH relativeFrom="column">
                  <wp:posOffset>414655</wp:posOffset>
                </wp:positionH>
                <wp:positionV relativeFrom="paragraph">
                  <wp:posOffset>341630</wp:posOffset>
                </wp:positionV>
                <wp:extent cx="689884" cy="447675"/>
                <wp:effectExtent l="19050" t="19050" r="34290" b="47625"/>
                <wp:wrapNone/>
                <wp:docPr id="2" name="Rechteck 2"/>
                <wp:cNvGraphicFramePr/>
                <a:graphic xmlns:a="http://schemas.openxmlformats.org/drawingml/2006/main">
                  <a:graphicData uri="http://schemas.microsoft.com/office/word/2010/wordprocessingShape">
                    <wps:wsp>
                      <wps:cNvSpPr/>
                      <wps:spPr>
                        <a:xfrm>
                          <a:off x="0" y="0"/>
                          <a:ext cx="689884" cy="4476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89BA8" id="Rechteck 2" o:spid="_x0000_s1026" style="position:absolute;margin-left:32.65pt;margin-top:26.9pt;width:54.3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" filled="f" strokecolor="red" strokeweight="4.5pt"/>
            </w:pict>
          </mc:Fallback>
        </mc:AlternateContent>
      </w:r>
      <w:r w:rsidR="007B6638">
        <w:rPr>
          <w:noProof/>
        </w:rPr>
        <mc:AlternateContent>
          <mc:Choice Requires="wps">
            <w:drawing>
              <wp:anchor distT="0" distB="0" distL="114300" distR="114300" simplePos="0" relativeHeight="251669504" behindDoc="0" locked="0" layoutInCell="1" allowOverlap="1" wp14:anchorId="54B185AB" wp14:editId="63D0DCC9">
                <wp:simplePos x="0" y="0"/>
                <wp:positionH relativeFrom="column">
                  <wp:posOffset>-4445</wp:posOffset>
                </wp:positionH>
                <wp:positionV relativeFrom="paragraph">
                  <wp:posOffset>1671955</wp:posOffset>
                </wp:positionV>
                <wp:extent cx="971550" cy="200025"/>
                <wp:effectExtent l="19050" t="19050" r="38100" b="47625"/>
                <wp:wrapNone/>
                <wp:docPr id="8" name="Rechteck 8"/>
                <wp:cNvGraphicFramePr/>
                <a:graphic xmlns:a="http://schemas.openxmlformats.org/drawingml/2006/main">
                  <a:graphicData uri="http://schemas.microsoft.com/office/word/2010/wordprocessingShape">
                    <wps:wsp>
                      <wps:cNvSpPr/>
                      <wps:spPr>
                        <a:xfrm>
                          <a:off x="0" y="0"/>
                          <a:ext cx="971550" cy="200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C38E" id="Rechteck 8" o:spid="_x0000_s1026" style="position:absolute;margin-left:-.35pt;margin-top:131.65pt;width:76.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" filled="f" strokecolor="red" strokeweight="4.5pt"/>
            </w:pict>
          </mc:Fallback>
        </mc:AlternateContent>
      </w:r>
      <w:r w:rsidR="00486051">
        <w:rPr>
          <w:noProof/>
        </w:rPr>
        <w:drawing>
          <wp:inline distT="0" distB="0" distL="0" distR="0" wp14:anchorId="51D0CA2B" wp14:editId="22C44FD0">
            <wp:extent cx="4910455" cy="2600696"/>
            <wp:effectExtent l="0" t="0" r="444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Lst>
                    </a:blip>
                    <a:srcRect b="55598"/>
                    <a:stretch/>
                  </pic:blipFill>
                  <pic:spPr bwMode="auto">
                    <a:xfrm>
                      <a:off x="0" y="0"/>
                      <a:ext cx="4914702" cy="2602945"/>
                    </a:xfrm>
                    <a:prstGeom prst="rect">
                      <a:avLst/>
                    </a:prstGeom>
                    <a:ln>
                      <a:noFill/>
                    </a:ln>
                    <a:extLst>
                      <a:ext uri="{53640926-AAD7-44D8-BBD7-CCE9431645EC}">
                        <a14:shadowObscured xmlns:a14="http://schemas.microsoft.com/office/drawing/2010/main"/>
                      </a:ext>
                    </a:extLst>
                  </pic:spPr>
                </pic:pic>
              </a:graphicData>
            </a:graphic>
          </wp:inline>
        </w:drawing>
      </w:r>
    </w:p>
    <w:p w14:paraId="29D6C823" w14:textId="1B3BD2DF" w:rsidR="00A1079E" w:rsidRDefault="00A1079E" w:rsidP="00917CC2">
      <w:pPr>
        <w:spacing w:after="0" w:line="240" w:lineRule="auto"/>
      </w:pPr>
    </w:p>
    <w:p w14:paraId="2C7E4DEA" w14:textId="77777777" w:rsidR="00472F12" w:rsidRDefault="00472F12" w:rsidP="00917CC2">
      <w:pPr>
        <w:spacing w:after="0" w:line="240" w:lineRule="auto"/>
      </w:pPr>
    </w:p>
    <w:p w14:paraId="3535DCF8" w14:textId="77777777" w:rsidR="00472F12" w:rsidRDefault="00472F12" w:rsidP="00917CC2">
      <w:pPr>
        <w:spacing w:after="0" w:line="240" w:lineRule="auto"/>
      </w:pPr>
    </w:p>
    <w:p w14:paraId="14223C6D" w14:textId="77777777" w:rsidR="00472F12" w:rsidRDefault="00472F12" w:rsidP="00917CC2">
      <w:pPr>
        <w:spacing w:after="0" w:line="240" w:lineRule="auto"/>
      </w:pPr>
    </w:p>
    <w:p w14:paraId="1EFC361C" w14:textId="77777777" w:rsidR="00472F12" w:rsidRDefault="00472F12" w:rsidP="00917CC2">
      <w:pPr>
        <w:spacing w:after="0" w:line="240" w:lineRule="auto"/>
      </w:pPr>
    </w:p>
    <w:p w14:paraId="5AB88A84" w14:textId="6C4C075E" w:rsidR="00486051" w:rsidRDefault="009C6DBE" w:rsidP="00917CC2">
      <w:pPr>
        <w:spacing w:after="0" w:line="240" w:lineRule="auto"/>
      </w:pPr>
      <w:r>
        <w:rPr>
          <w:noProof/>
        </w:rPr>
        <w:drawing>
          <wp:anchor distT="0" distB="0" distL="114300" distR="114300" simplePos="0" relativeHeight="251678720" behindDoc="1" locked="0" layoutInCell="1" allowOverlap="1" wp14:anchorId="1BD105B5" wp14:editId="13941546">
            <wp:simplePos x="0" y="0"/>
            <wp:positionH relativeFrom="column">
              <wp:posOffset>-4445</wp:posOffset>
            </wp:positionH>
            <wp:positionV relativeFrom="paragraph">
              <wp:posOffset>156845</wp:posOffset>
            </wp:positionV>
            <wp:extent cx="4909820" cy="4076700"/>
            <wp:effectExtent l="0" t="0" r="508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b="7065"/>
                    <a:stretch/>
                  </pic:blipFill>
                  <pic:spPr bwMode="auto">
                    <a:xfrm>
                      <a:off x="0" y="0"/>
                      <a:ext cx="4909820" cy="4076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6E0254" w14:textId="77777777" w:rsidR="009C6DBE" w:rsidRDefault="009C6DBE" w:rsidP="00917CC2">
      <w:pPr>
        <w:spacing w:after="0" w:line="240" w:lineRule="auto"/>
      </w:pPr>
    </w:p>
    <w:p w14:paraId="13A3E450" w14:textId="77777777" w:rsidR="009C6DBE" w:rsidRDefault="009C6DBE" w:rsidP="00917CC2">
      <w:pPr>
        <w:spacing w:after="0" w:line="240" w:lineRule="auto"/>
      </w:pPr>
    </w:p>
    <w:p w14:paraId="25C54217" w14:textId="77777777" w:rsidR="009C6DBE" w:rsidRDefault="009C6DBE" w:rsidP="00917CC2">
      <w:pPr>
        <w:spacing w:after="0" w:line="240" w:lineRule="auto"/>
      </w:pPr>
    </w:p>
    <w:p w14:paraId="5EB28E13" w14:textId="77777777" w:rsidR="009C6DBE" w:rsidRDefault="009C6DBE" w:rsidP="00917CC2">
      <w:pPr>
        <w:spacing w:after="0" w:line="240" w:lineRule="auto"/>
      </w:pPr>
    </w:p>
    <w:p w14:paraId="63A3CEF1" w14:textId="77777777" w:rsidR="009C6DBE" w:rsidRDefault="009C6DBE" w:rsidP="00917CC2">
      <w:pPr>
        <w:spacing w:after="0" w:line="240" w:lineRule="auto"/>
      </w:pPr>
    </w:p>
    <w:p w14:paraId="22474432" w14:textId="77777777" w:rsidR="009C6DBE" w:rsidRDefault="009C6DBE" w:rsidP="00917CC2">
      <w:pPr>
        <w:spacing w:after="0" w:line="240" w:lineRule="auto"/>
      </w:pPr>
    </w:p>
    <w:p w14:paraId="382265A0" w14:textId="77777777" w:rsidR="009C6DBE" w:rsidRDefault="009C6DBE" w:rsidP="00917CC2">
      <w:pPr>
        <w:spacing w:after="0" w:line="240" w:lineRule="auto"/>
      </w:pPr>
    </w:p>
    <w:p w14:paraId="3F26A40B" w14:textId="77777777" w:rsidR="009C6DBE" w:rsidRDefault="009C6DBE" w:rsidP="00917CC2">
      <w:pPr>
        <w:spacing w:after="0" w:line="240" w:lineRule="auto"/>
      </w:pPr>
    </w:p>
    <w:p w14:paraId="0F6242A8" w14:textId="677F09AB" w:rsidR="009C6DBE" w:rsidRDefault="009C6DBE" w:rsidP="00917CC2">
      <w:pPr>
        <w:spacing w:after="0" w:line="240" w:lineRule="auto"/>
      </w:pPr>
    </w:p>
    <w:p w14:paraId="77219AF1" w14:textId="20F92F61" w:rsidR="009C6DBE" w:rsidRDefault="009C6DBE" w:rsidP="00917CC2">
      <w:pPr>
        <w:spacing w:after="0" w:line="240" w:lineRule="auto"/>
      </w:pPr>
      <w:r>
        <w:rPr>
          <w:noProof/>
        </w:rPr>
        <w:drawing>
          <wp:anchor distT="0" distB="0" distL="114300" distR="114300" simplePos="0" relativeHeight="251672576" behindDoc="0" locked="0" layoutInCell="1" allowOverlap="1" wp14:anchorId="5BCA4F97" wp14:editId="4CCE290F">
            <wp:simplePos x="0" y="0"/>
            <wp:positionH relativeFrom="column">
              <wp:posOffset>3700780</wp:posOffset>
            </wp:positionH>
            <wp:positionV relativeFrom="paragraph">
              <wp:posOffset>68580</wp:posOffset>
            </wp:positionV>
            <wp:extent cx="2261235" cy="1895475"/>
            <wp:effectExtent l="0" t="0" r="5715" b="952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61235" cy="18954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4B160B8C" wp14:editId="578F67B9">
                <wp:simplePos x="0" y="0"/>
                <wp:positionH relativeFrom="column">
                  <wp:posOffset>3700145</wp:posOffset>
                </wp:positionH>
                <wp:positionV relativeFrom="paragraph">
                  <wp:posOffset>59055</wp:posOffset>
                </wp:positionV>
                <wp:extent cx="2261235" cy="2000250"/>
                <wp:effectExtent l="19050" t="19050" r="43815" b="38100"/>
                <wp:wrapNone/>
                <wp:docPr id="13" name="Rechteck 13"/>
                <wp:cNvGraphicFramePr/>
                <a:graphic xmlns:a="http://schemas.openxmlformats.org/drawingml/2006/main">
                  <a:graphicData uri="http://schemas.microsoft.com/office/word/2010/wordprocessingShape">
                    <wps:wsp>
                      <wps:cNvSpPr/>
                      <wps:spPr>
                        <a:xfrm>
                          <a:off x="0" y="0"/>
                          <a:ext cx="2261235" cy="20002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CE76C" id="Rechteck 13" o:spid="_x0000_s1026" style="position:absolute;margin-left:291.35pt;margin-top:4.65pt;width:178.0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" filled="f" strokecolor="red" strokeweight="4.5pt"/>
            </w:pict>
          </mc:Fallback>
        </mc:AlternateContent>
      </w:r>
      <w:r>
        <w:rPr>
          <w:noProof/>
        </w:rPr>
        <mc:AlternateContent>
          <mc:Choice Requires="wps">
            <w:drawing>
              <wp:anchor distT="0" distB="0" distL="114300" distR="114300" simplePos="0" relativeHeight="251676672" behindDoc="0" locked="0" layoutInCell="1" allowOverlap="1" wp14:anchorId="699BE8BB" wp14:editId="5754495D">
                <wp:simplePos x="0" y="0"/>
                <wp:positionH relativeFrom="column">
                  <wp:posOffset>3705225</wp:posOffset>
                </wp:positionH>
                <wp:positionV relativeFrom="paragraph">
                  <wp:posOffset>1154430</wp:posOffset>
                </wp:positionV>
                <wp:extent cx="971550" cy="200025"/>
                <wp:effectExtent l="19050" t="19050" r="38100" b="47625"/>
                <wp:wrapNone/>
                <wp:docPr id="14" name="Rechteck 14"/>
                <wp:cNvGraphicFramePr/>
                <a:graphic xmlns:a="http://schemas.openxmlformats.org/drawingml/2006/main">
                  <a:graphicData uri="http://schemas.microsoft.com/office/word/2010/wordprocessingShape">
                    <wps:wsp>
                      <wps:cNvSpPr/>
                      <wps:spPr>
                        <a:xfrm>
                          <a:off x="0" y="0"/>
                          <a:ext cx="971550" cy="200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C13D1" id="Rechteck 14" o:spid="_x0000_s1026" style="position:absolute;margin-left:291.75pt;margin-top:90.9pt;width:76.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" filled="f" strokecolor="red" strokeweight="4.5pt"/>
            </w:pict>
          </mc:Fallback>
        </mc:AlternateContent>
      </w:r>
    </w:p>
    <w:p w14:paraId="051B2896" w14:textId="4C5C4D04" w:rsidR="009C6DBE" w:rsidRDefault="009C6DBE" w:rsidP="00917CC2">
      <w:pPr>
        <w:spacing w:after="0" w:line="240" w:lineRule="auto"/>
      </w:pPr>
    </w:p>
    <w:p w14:paraId="1833C93D" w14:textId="70CB5BB1" w:rsidR="009C6DBE" w:rsidRDefault="009C6DBE" w:rsidP="00917CC2">
      <w:pPr>
        <w:spacing w:after="0" w:line="240" w:lineRule="auto"/>
      </w:pPr>
    </w:p>
    <w:p w14:paraId="6778B7EE" w14:textId="5513B45E" w:rsidR="009C6DBE" w:rsidRDefault="009C6DBE" w:rsidP="00917CC2">
      <w:pPr>
        <w:spacing w:after="0" w:line="240" w:lineRule="auto"/>
      </w:pPr>
    </w:p>
    <w:p w14:paraId="190452AD" w14:textId="77777777" w:rsidR="009C6DBE" w:rsidRDefault="009C6DBE" w:rsidP="00917CC2">
      <w:pPr>
        <w:spacing w:after="0" w:line="240" w:lineRule="auto"/>
      </w:pPr>
    </w:p>
    <w:p w14:paraId="397BE50C" w14:textId="77352926" w:rsidR="009C6DBE" w:rsidRDefault="009C6DBE" w:rsidP="00917CC2">
      <w:pPr>
        <w:spacing w:after="0" w:line="240" w:lineRule="auto"/>
      </w:pPr>
    </w:p>
    <w:p w14:paraId="0E0FB77C" w14:textId="77777777" w:rsidR="009C6DBE" w:rsidRDefault="009C6DBE" w:rsidP="00917CC2">
      <w:pPr>
        <w:spacing w:after="0" w:line="240" w:lineRule="auto"/>
      </w:pPr>
    </w:p>
    <w:p w14:paraId="46638B94" w14:textId="129B539D" w:rsidR="009C6DBE" w:rsidRDefault="008A7892" w:rsidP="00917CC2">
      <w:pPr>
        <w:spacing w:after="0" w:line="240" w:lineRule="auto"/>
      </w:pPr>
      <w:r>
        <w:rPr>
          <w:noProof/>
        </w:rPr>
        <mc:AlternateContent>
          <mc:Choice Requires="wps">
            <w:drawing>
              <wp:anchor distT="0" distB="0" distL="114300" distR="114300" simplePos="0" relativeHeight="251677696" behindDoc="0" locked="0" layoutInCell="1" allowOverlap="1" wp14:anchorId="6E59A5FB" wp14:editId="7813F44F">
                <wp:simplePos x="0" y="0"/>
                <wp:positionH relativeFrom="column">
                  <wp:posOffset>2205355</wp:posOffset>
                </wp:positionH>
                <wp:positionV relativeFrom="paragraph">
                  <wp:posOffset>62230</wp:posOffset>
                </wp:positionV>
                <wp:extent cx="1390650" cy="1181100"/>
                <wp:effectExtent l="19050" t="38100" r="38100" b="19050"/>
                <wp:wrapNone/>
                <wp:docPr id="15" name="Gerade Verbindung mit Pfeil 15"/>
                <wp:cNvGraphicFramePr/>
                <a:graphic xmlns:a="http://schemas.openxmlformats.org/drawingml/2006/main">
                  <a:graphicData uri="http://schemas.microsoft.com/office/word/2010/wordprocessingShape">
                    <wps:wsp>
                      <wps:cNvCnPr/>
                      <wps:spPr>
                        <a:xfrm flipV="1">
                          <a:off x="0" y="0"/>
                          <a:ext cx="1390650" cy="1181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F99541" id="_x0000_t32" coordsize="21600,21600" o:spt="32" o:oned="t" path="m,l21600,21600e" filled="f">
                <v:path arrowok="t" fillok="f" o:connecttype="none"/>
                <o:lock v:ext="edit" shapetype="t"/>
              </v:shapetype>
              <v:shape id="Gerade Verbindung mit Pfeil 15" o:spid="_x0000_s1026" type="#_x0000_t32" style="position:absolute;margin-left:173.65pt;margin-top:4.9pt;width:109.5pt;height:93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" strokecolor="red" strokeweight="3pt">
                <v:stroke endarrow="block" joinstyle="miter"/>
              </v:shape>
            </w:pict>
          </mc:Fallback>
        </mc:AlternateContent>
      </w:r>
    </w:p>
    <w:p w14:paraId="1F8F46EA" w14:textId="77777777" w:rsidR="009C6DBE" w:rsidRDefault="009C6DBE" w:rsidP="00917CC2">
      <w:pPr>
        <w:spacing w:after="0" w:line="240" w:lineRule="auto"/>
      </w:pPr>
    </w:p>
    <w:p w14:paraId="5EF66017" w14:textId="77777777" w:rsidR="009C6DBE" w:rsidRDefault="009C6DBE" w:rsidP="00917CC2">
      <w:pPr>
        <w:spacing w:after="0" w:line="240" w:lineRule="auto"/>
      </w:pPr>
    </w:p>
    <w:p w14:paraId="7308E442" w14:textId="77777777" w:rsidR="009C6DBE" w:rsidRDefault="009C6DBE" w:rsidP="00917CC2">
      <w:pPr>
        <w:spacing w:after="0" w:line="240" w:lineRule="auto"/>
      </w:pPr>
    </w:p>
    <w:p w14:paraId="573806B2" w14:textId="63127A73" w:rsidR="009C6DBE" w:rsidRDefault="003240D4" w:rsidP="00917CC2">
      <w:pPr>
        <w:spacing w:after="0" w:line="240" w:lineRule="auto"/>
      </w:pPr>
      <w:r>
        <w:rPr>
          <w:noProof/>
        </w:rPr>
        <mc:AlternateContent>
          <mc:Choice Requires="wps">
            <w:drawing>
              <wp:anchor distT="0" distB="0" distL="114300" distR="114300" simplePos="0" relativeHeight="251709440" behindDoc="0" locked="0" layoutInCell="1" allowOverlap="1" wp14:anchorId="774BC885" wp14:editId="7736DE1D">
                <wp:simplePos x="0" y="0"/>
                <wp:positionH relativeFrom="column">
                  <wp:posOffset>1224544</wp:posOffset>
                </wp:positionH>
                <wp:positionV relativeFrom="paragraph">
                  <wp:posOffset>506095</wp:posOffset>
                </wp:positionV>
                <wp:extent cx="971550" cy="200025"/>
                <wp:effectExtent l="19050" t="19050" r="38100" b="47625"/>
                <wp:wrapNone/>
                <wp:docPr id="10" name="Rechteck 10"/>
                <wp:cNvGraphicFramePr/>
                <a:graphic xmlns:a="http://schemas.openxmlformats.org/drawingml/2006/main">
                  <a:graphicData uri="http://schemas.microsoft.com/office/word/2010/wordprocessingShape">
                    <wps:wsp>
                      <wps:cNvSpPr/>
                      <wps:spPr>
                        <a:xfrm>
                          <a:off x="0" y="0"/>
                          <a:ext cx="971550" cy="200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0286B" id="Rechteck 10" o:spid="_x0000_s1026" style="position:absolute;margin-left:96.4pt;margin-top:39.85pt;width:76.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" filled="f" strokecolor="red" strokeweight="4.5pt"/>
            </w:pict>
          </mc:Fallback>
        </mc:AlternateContent>
      </w:r>
    </w:p>
    <w:p w14:paraId="2DEED332" w14:textId="0CA64E32" w:rsidR="009C6DBE" w:rsidRDefault="009C6DBE" w:rsidP="00917CC2">
      <w:pPr>
        <w:spacing w:after="0" w:line="240" w:lineRule="auto"/>
      </w:pPr>
    </w:p>
    <w:p w14:paraId="4192CBA9" w14:textId="59A59C87" w:rsidR="009C6DBE" w:rsidRDefault="003801E3" w:rsidP="00917CC2">
      <w:pPr>
        <w:spacing w:after="0" w:line="240" w:lineRule="auto"/>
      </w:pPr>
      <w:r>
        <w:rPr>
          <w:noProof/>
        </w:rPr>
        <mc:AlternateContent>
          <mc:Choice Requires="wps">
            <w:drawing>
              <wp:anchor distT="0" distB="0" distL="114300" distR="114300" simplePos="0" relativeHeight="251705344" behindDoc="0" locked="0" layoutInCell="1" allowOverlap="1" wp14:anchorId="6AD120E9" wp14:editId="206E431A">
                <wp:simplePos x="0" y="0"/>
                <wp:positionH relativeFrom="column">
                  <wp:posOffset>2715441</wp:posOffset>
                </wp:positionH>
                <wp:positionV relativeFrom="paragraph">
                  <wp:posOffset>5581451</wp:posOffset>
                </wp:positionV>
                <wp:extent cx="560980" cy="274377"/>
                <wp:effectExtent l="19050" t="19050" r="29845" b="30480"/>
                <wp:wrapNone/>
                <wp:docPr id="30" name="Rechteck 30"/>
                <wp:cNvGraphicFramePr/>
                <a:graphic xmlns:a="http://schemas.openxmlformats.org/drawingml/2006/main">
                  <a:graphicData uri="http://schemas.microsoft.com/office/word/2010/wordprocessingShape">
                    <wps:wsp>
                      <wps:cNvSpPr/>
                      <wps:spPr>
                        <a:xfrm>
                          <a:off x="0" y="0"/>
                          <a:ext cx="560980" cy="27437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DC618" id="Rechteck 30" o:spid="_x0000_s1026" style="position:absolute;margin-left:213.8pt;margin-top:439.5pt;width:44.15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" filled="f" strokecolor="red" strokeweight="4.5pt"/>
            </w:pict>
          </mc:Fallback>
        </mc:AlternateContent>
      </w:r>
      <w:r>
        <w:rPr>
          <w:noProof/>
        </w:rPr>
        <mc:AlternateContent>
          <mc:Choice Requires="wps">
            <w:drawing>
              <wp:anchor distT="45720" distB="45720" distL="114300" distR="114300" simplePos="0" relativeHeight="251701248" behindDoc="0" locked="0" layoutInCell="1" allowOverlap="1" wp14:anchorId="19C14DA9" wp14:editId="67AE179A">
                <wp:simplePos x="0" y="0"/>
                <wp:positionH relativeFrom="column">
                  <wp:posOffset>3361880</wp:posOffset>
                </wp:positionH>
                <wp:positionV relativeFrom="paragraph">
                  <wp:posOffset>5461652</wp:posOffset>
                </wp:positionV>
                <wp:extent cx="605155" cy="46291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62915"/>
                        </a:xfrm>
                        <a:prstGeom prst="rect">
                          <a:avLst/>
                        </a:prstGeom>
                        <a:noFill/>
                        <a:ln w="9525">
                          <a:noFill/>
                          <a:miter lim="800000"/>
                          <a:headEnd/>
                          <a:tailEnd/>
                        </a:ln>
                      </wps:spPr>
                      <wps:txbx>
                        <w:txbxContent>
                          <w:p w14:paraId="4853D7CE" w14:textId="3963EAFE" w:rsidR="003801E3" w:rsidRPr="003801E3" w:rsidRDefault="003801E3" w:rsidP="003801E3">
                            <w:pPr>
                              <w:rPr>
                                <w:b/>
                                <w:bCs/>
                                <w:color w:val="FF0000"/>
                                <w:sz w:val="48"/>
                                <w:szCs w:val="48"/>
                              </w:rPr>
                            </w:pPr>
                            <w:r>
                              <w:rPr>
                                <w:b/>
                                <w:bCs/>
                                <w:color w:val="FF0000"/>
                                <w:sz w:val="48"/>
                                <w:szCs w:val="48"/>
                              </w:rPr>
                              <w:t>4</w:t>
                            </w:r>
                            <w:r w:rsidRPr="003801E3">
                              <w:rPr>
                                <w:b/>
                                <w:bCs/>
                                <w:color w:val="FF000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C14DA9" id="_x0000_t202" coordsize="21600,21600" o:spt="202" path="m,l,21600r21600,l21600,xe">
                <v:stroke joinstyle="miter"/>
                <v:path gradientshapeok="t" o:connecttype="rect"/>
              </v:shapetype>
              <v:shape id="Textfeld 2" o:spid="_x0000_s1026" type="#_x0000_t202" style="position:absolute;margin-left:264.7pt;margin-top:430.05pt;width:47.65pt;height:36.4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" filled="f" stroked="f">
                <v:textbox>
                  <w:txbxContent>
                    <w:p w14:paraId="4853D7CE" w14:textId="3963EAFE" w:rsidR="003801E3" w:rsidRPr="003801E3" w:rsidRDefault="003801E3" w:rsidP="003801E3">
                      <w:pPr>
                        <w:rPr>
                          <w:b/>
                          <w:bCs/>
                          <w:color w:val="FF0000"/>
                          <w:sz w:val="48"/>
                          <w:szCs w:val="48"/>
                        </w:rPr>
                      </w:pPr>
                      <w:r>
                        <w:rPr>
                          <w:b/>
                          <w:bCs/>
                          <w:color w:val="FF0000"/>
                          <w:sz w:val="48"/>
                          <w:szCs w:val="48"/>
                        </w:rPr>
                        <w:t>4</w:t>
                      </w:r>
                      <w:r w:rsidRPr="003801E3">
                        <w:rPr>
                          <w:b/>
                          <w:bCs/>
                          <w:color w:val="FF0000"/>
                          <w:sz w:val="48"/>
                          <w:szCs w:val="48"/>
                        </w:rPr>
                        <w:t>.</w:t>
                      </w:r>
                    </w:p>
                  </w:txbxContent>
                </v:textbox>
              </v:shape>
            </w:pict>
          </mc:Fallback>
        </mc:AlternateContent>
      </w:r>
      <w:r>
        <w:rPr>
          <w:noProof/>
        </w:rPr>
        <mc:AlternateContent>
          <mc:Choice Requires="wps">
            <w:drawing>
              <wp:anchor distT="45720" distB="45720" distL="114300" distR="114300" simplePos="0" relativeHeight="251699200" behindDoc="0" locked="0" layoutInCell="1" allowOverlap="1" wp14:anchorId="337D92BC" wp14:editId="5823E719">
                <wp:simplePos x="0" y="0"/>
                <wp:positionH relativeFrom="column">
                  <wp:posOffset>3523013</wp:posOffset>
                </wp:positionH>
                <wp:positionV relativeFrom="paragraph">
                  <wp:posOffset>3264931</wp:posOffset>
                </wp:positionV>
                <wp:extent cx="605155" cy="462915"/>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62915"/>
                        </a:xfrm>
                        <a:prstGeom prst="rect">
                          <a:avLst/>
                        </a:prstGeom>
                        <a:noFill/>
                        <a:ln w="9525">
                          <a:noFill/>
                          <a:miter lim="800000"/>
                          <a:headEnd/>
                          <a:tailEnd/>
                        </a:ln>
                      </wps:spPr>
                      <wps:txbx>
                        <w:txbxContent>
                          <w:p w14:paraId="08CB3F12" w14:textId="7571872E" w:rsidR="003801E3" w:rsidRPr="003801E3" w:rsidRDefault="003801E3" w:rsidP="003801E3">
                            <w:pPr>
                              <w:rPr>
                                <w:b/>
                                <w:bCs/>
                                <w:color w:val="FF0000"/>
                                <w:sz w:val="48"/>
                                <w:szCs w:val="48"/>
                              </w:rPr>
                            </w:pPr>
                            <w:r>
                              <w:rPr>
                                <w:b/>
                                <w:bCs/>
                                <w:color w:val="FF0000"/>
                                <w:sz w:val="48"/>
                                <w:szCs w:val="48"/>
                              </w:rPr>
                              <w:t>3</w:t>
                            </w:r>
                            <w:r w:rsidRPr="003801E3">
                              <w:rPr>
                                <w:b/>
                                <w:bCs/>
                                <w:color w:val="FF000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D92BC" id="_x0000_s1027" type="#_x0000_t202" style="position:absolute;margin-left:277.4pt;margin-top:257.1pt;width:47.65pt;height:36.4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" filled="f" stroked="f">
                <v:textbox>
                  <w:txbxContent>
                    <w:p w14:paraId="08CB3F12" w14:textId="7571872E" w:rsidR="003801E3" w:rsidRPr="003801E3" w:rsidRDefault="003801E3" w:rsidP="003801E3">
                      <w:pPr>
                        <w:rPr>
                          <w:b/>
                          <w:bCs/>
                          <w:color w:val="FF0000"/>
                          <w:sz w:val="48"/>
                          <w:szCs w:val="48"/>
                        </w:rPr>
                      </w:pPr>
                      <w:r>
                        <w:rPr>
                          <w:b/>
                          <w:bCs/>
                          <w:color w:val="FF0000"/>
                          <w:sz w:val="48"/>
                          <w:szCs w:val="48"/>
                        </w:rPr>
                        <w:t>3</w:t>
                      </w:r>
                      <w:r w:rsidRPr="003801E3">
                        <w:rPr>
                          <w:b/>
                          <w:bCs/>
                          <w:color w:val="FF0000"/>
                          <w:sz w:val="48"/>
                          <w:szCs w:val="48"/>
                        </w:rPr>
                        <w: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B795F2F" wp14:editId="615913F6">
                <wp:simplePos x="0" y="0"/>
                <wp:positionH relativeFrom="column">
                  <wp:posOffset>1138052</wp:posOffset>
                </wp:positionH>
                <wp:positionV relativeFrom="paragraph">
                  <wp:posOffset>2585085</wp:posOffset>
                </wp:positionV>
                <wp:extent cx="1085355" cy="1168482"/>
                <wp:effectExtent l="19050" t="19050" r="38735" b="31750"/>
                <wp:wrapNone/>
                <wp:docPr id="26" name="Rechteck 26"/>
                <wp:cNvGraphicFramePr/>
                <a:graphic xmlns:a="http://schemas.openxmlformats.org/drawingml/2006/main">
                  <a:graphicData uri="http://schemas.microsoft.com/office/word/2010/wordprocessingShape">
                    <wps:wsp>
                      <wps:cNvSpPr/>
                      <wps:spPr>
                        <a:xfrm>
                          <a:off x="0" y="0"/>
                          <a:ext cx="1085355" cy="1168482"/>
                        </a:xfrm>
                        <a:prstGeom prst="rect">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CCB0" id="Rechteck 26" o:spid="_x0000_s1026" style="position:absolute;margin-left:89.6pt;margin-top:203.55pt;width:85.45pt;height: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" filled="f" strokecolor="red" strokeweight="4.5pt">
                <v:stroke dashstyle="3 1"/>
              </v:rect>
            </w:pict>
          </mc:Fallback>
        </mc:AlternateContent>
      </w:r>
      <w:r>
        <w:rPr>
          <w:noProof/>
        </w:rPr>
        <mc:AlternateContent>
          <mc:Choice Requires="wps">
            <w:drawing>
              <wp:anchor distT="0" distB="0" distL="114300" distR="114300" simplePos="0" relativeHeight="251695104" behindDoc="0" locked="0" layoutInCell="1" allowOverlap="1" wp14:anchorId="162AA9E0" wp14:editId="38736E19">
                <wp:simplePos x="0" y="0"/>
                <wp:positionH relativeFrom="column">
                  <wp:posOffset>1902783</wp:posOffset>
                </wp:positionH>
                <wp:positionV relativeFrom="paragraph">
                  <wp:posOffset>2994140</wp:posOffset>
                </wp:positionV>
                <wp:extent cx="743444" cy="490352"/>
                <wp:effectExtent l="38100" t="38100" r="19050" b="24130"/>
                <wp:wrapNone/>
                <wp:docPr id="25" name="Gerade Verbindung mit Pfeil 25"/>
                <wp:cNvGraphicFramePr/>
                <a:graphic xmlns:a="http://schemas.openxmlformats.org/drawingml/2006/main">
                  <a:graphicData uri="http://schemas.microsoft.com/office/word/2010/wordprocessingShape">
                    <wps:wsp>
                      <wps:cNvCnPr/>
                      <wps:spPr>
                        <a:xfrm flipH="1" flipV="1">
                          <a:off x="0" y="0"/>
                          <a:ext cx="743444" cy="4903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E95A9" id="Gerade Verbindung mit Pfeil 25" o:spid="_x0000_s1026" type="#_x0000_t32" style="position:absolute;margin-left:149.85pt;margin-top:235.75pt;width:58.55pt;height:38.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" strokecolor="red" strokeweight="3pt">
                <v:stroke endarrow="block" joinstyle="miter"/>
              </v:shape>
            </w:pict>
          </mc:Fallback>
        </mc:AlternateContent>
      </w:r>
      <w:r>
        <w:rPr>
          <w:noProof/>
        </w:rPr>
        <mc:AlternateContent>
          <mc:Choice Requires="wps">
            <w:drawing>
              <wp:anchor distT="45720" distB="45720" distL="114300" distR="114300" simplePos="0" relativeHeight="251691008" behindDoc="0" locked="0" layoutInCell="1" allowOverlap="1" wp14:anchorId="6243DD29" wp14:editId="571C3F14">
                <wp:simplePos x="0" y="0"/>
                <wp:positionH relativeFrom="column">
                  <wp:posOffset>-401658</wp:posOffset>
                </wp:positionH>
                <wp:positionV relativeFrom="paragraph">
                  <wp:posOffset>1254356</wp:posOffset>
                </wp:positionV>
                <wp:extent cx="605155" cy="46291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62915"/>
                        </a:xfrm>
                        <a:prstGeom prst="rect">
                          <a:avLst/>
                        </a:prstGeom>
                        <a:noFill/>
                        <a:ln w="9525">
                          <a:noFill/>
                          <a:miter lim="800000"/>
                          <a:headEnd/>
                          <a:tailEnd/>
                        </a:ln>
                      </wps:spPr>
                      <wps:txbx>
                        <w:txbxContent>
                          <w:p w14:paraId="0F1166EC" w14:textId="3AACC534" w:rsidR="003801E3" w:rsidRPr="003801E3" w:rsidRDefault="003801E3">
                            <w:pPr>
                              <w:rPr>
                                <w:b/>
                                <w:bCs/>
                                <w:color w:val="FF0000"/>
                                <w:sz w:val="48"/>
                                <w:szCs w:val="48"/>
                              </w:rPr>
                            </w:pPr>
                            <w:r w:rsidRPr="003801E3">
                              <w:rPr>
                                <w:b/>
                                <w:bCs/>
                                <w:color w:val="FF0000"/>
                                <w:sz w:val="48"/>
                                <w:szCs w:val="4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3DD29" id="_x0000_s1028" type="#_x0000_t202" style="position:absolute;margin-left:-31.65pt;margin-top:98.75pt;width:47.65pt;height:36.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" filled="f" stroked="f">
                <v:textbox>
                  <w:txbxContent>
                    <w:p w14:paraId="0F1166EC" w14:textId="3AACC534" w:rsidR="003801E3" w:rsidRPr="003801E3" w:rsidRDefault="003801E3">
                      <w:pPr>
                        <w:rPr>
                          <w:b/>
                          <w:bCs/>
                          <w:color w:val="FF0000"/>
                          <w:sz w:val="48"/>
                          <w:szCs w:val="48"/>
                        </w:rPr>
                      </w:pPr>
                      <w:r w:rsidRPr="003801E3">
                        <w:rPr>
                          <w:b/>
                          <w:bCs/>
                          <w:color w:val="FF0000"/>
                          <w:sz w:val="48"/>
                          <w:szCs w:val="48"/>
                        </w:rPr>
                        <w:t>1.</w:t>
                      </w:r>
                    </w:p>
                  </w:txbxContent>
                </v:textbox>
              </v:shape>
            </w:pict>
          </mc:Fallback>
        </mc:AlternateContent>
      </w:r>
      <w:r>
        <w:rPr>
          <w:noProof/>
        </w:rPr>
        <mc:AlternateContent>
          <mc:Choice Requires="wps">
            <w:drawing>
              <wp:anchor distT="45720" distB="45720" distL="114300" distR="114300" simplePos="0" relativeHeight="251693056" behindDoc="0" locked="0" layoutInCell="1" allowOverlap="1" wp14:anchorId="2DB7E466" wp14:editId="12BC21B2">
                <wp:simplePos x="0" y="0"/>
                <wp:positionH relativeFrom="column">
                  <wp:posOffset>4705292</wp:posOffset>
                </wp:positionH>
                <wp:positionV relativeFrom="paragraph">
                  <wp:posOffset>1717197</wp:posOffset>
                </wp:positionV>
                <wp:extent cx="605155" cy="462915"/>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62915"/>
                        </a:xfrm>
                        <a:prstGeom prst="rect">
                          <a:avLst/>
                        </a:prstGeom>
                        <a:noFill/>
                        <a:ln w="9525">
                          <a:noFill/>
                          <a:miter lim="800000"/>
                          <a:headEnd/>
                          <a:tailEnd/>
                        </a:ln>
                      </wps:spPr>
                      <wps:txbx>
                        <w:txbxContent>
                          <w:p w14:paraId="4CA87B7D" w14:textId="58C7F61B" w:rsidR="003801E3" w:rsidRPr="003801E3" w:rsidRDefault="003801E3" w:rsidP="003801E3">
                            <w:pPr>
                              <w:rPr>
                                <w:b/>
                                <w:bCs/>
                                <w:color w:val="FF0000"/>
                                <w:sz w:val="48"/>
                                <w:szCs w:val="48"/>
                              </w:rPr>
                            </w:pPr>
                            <w:r>
                              <w:rPr>
                                <w:b/>
                                <w:bCs/>
                                <w:color w:val="FF0000"/>
                                <w:sz w:val="48"/>
                                <w:szCs w:val="48"/>
                              </w:rPr>
                              <w:t>2</w:t>
                            </w:r>
                            <w:r w:rsidRPr="003801E3">
                              <w:rPr>
                                <w:b/>
                                <w:bCs/>
                                <w:color w:val="FF000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7E466" id="_x0000_s1029" type="#_x0000_t202" style="position:absolute;margin-left:370.5pt;margin-top:135.2pt;width:47.65pt;height:36.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" filled="f" stroked="f">
                <v:textbox>
                  <w:txbxContent>
                    <w:p w14:paraId="4CA87B7D" w14:textId="58C7F61B" w:rsidR="003801E3" w:rsidRPr="003801E3" w:rsidRDefault="003801E3" w:rsidP="003801E3">
                      <w:pPr>
                        <w:rPr>
                          <w:b/>
                          <w:bCs/>
                          <w:color w:val="FF0000"/>
                          <w:sz w:val="48"/>
                          <w:szCs w:val="48"/>
                        </w:rPr>
                      </w:pPr>
                      <w:r>
                        <w:rPr>
                          <w:b/>
                          <w:bCs/>
                          <w:color w:val="FF0000"/>
                          <w:sz w:val="48"/>
                          <w:szCs w:val="48"/>
                        </w:rPr>
                        <w:t>2</w:t>
                      </w:r>
                      <w:r w:rsidRPr="003801E3">
                        <w:rPr>
                          <w:b/>
                          <w:bCs/>
                          <w:color w:val="FF0000"/>
                          <w:sz w:val="48"/>
                          <w:szCs w:val="48"/>
                        </w:rPr>
                        <w:t>.</w:t>
                      </w:r>
                    </w:p>
                  </w:txbxContent>
                </v:textbox>
              </v:shape>
            </w:pict>
          </mc:Fallback>
        </mc:AlternateContent>
      </w:r>
      <w:r w:rsidR="00A97625">
        <w:rPr>
          <w:noProof/>
        </w:rPr>
        <mc:AlternateContent>
          <mc:Choice Requires="wps">
            <w:drawing>
              <wp:anchor distT="0" distB="0" distL="114300" distR="114300" simplePos="0" relativeHeight="251687936" behindDoc="0" locked="0" layoutInCell="1" allowOverlap="1" wp14:anchorId="19430B92" wp14:editId="41438CCB">
                <wp:simplePos x="0" y="0"/>
                <wp:positionH relativeFrom="column">
                  <wp:posOffset>3525066</wp:posOffset>
                </wp:positionH>
                <wp:positionV relativeFrom="paragraph">
                  <wp:posOffset>1457977</wp:posOffset>
                </wp:positionV>
                <wp:extent cx="776597" cy="573974"/>
                <wp:effectExtent l="19050" t="19050" r="62230" b="55245"/>
                <wp:wrapNone/>
                <wp:docPr id="23" name="Gerade Verbindung mit Pfeil 23"/>
                <wp:cNvGraphicFramePr/>
                <a:graphic xmlns:a="http://schemas.openxmlformats.org/drawingml/2006/main">
                  <a:graphicData uri="http://schemas.microsoft.com/office/word/2010/wordprocessingShape">
                    <wps:wsp>
                      <wps:cNvCnPr/>
                      <wps:spPr>
                        <a:xfrm>
                          <a:off x="0" y="0"/>
                          <a:ext cx="776597" cy="57397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CE445" id="Gerade Verbindung mit Pfeil 23" o:spid="_x0000_s1026" type="#_x0000_t32" style="position:absolute;margin-left:277.55pt;margin-top:114.8pt;width:61.15pt;height:4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" strokecolor="red" strokeweight="3pt">
                <v:stroke endarrow="block" joinstyle="miter"/>
              </v:shape>
            </w:pict>
          </mc:Fallback>
        </mc:AlternateContent>
      </w:r>
      <w:r w:rsidR="00A97625">
        <w:rPr>
          <w:noProof/>
        </w:rPr>
        <mc:AlternateContent>
          <mc:Choice Requires="wps">
            <w:drawing>
              <wp:anchor distT="0" distB="0" distL="114300" distR="114300" simplePos="0" relativeHeight="251685888" behindDoc="0" locked="0" layoutInCell="1" allowOverlap="1" wp14:anchorId="1E6D3349" wp14:editId="6CEAF05B">
                <wp:simplePos x="0" y="0"/>
                <wp:positionH relativeFrom="column">
                  <wp:posOffset>2717478</wp:posOffset>
                </wp:positionH>
                <wp:positionV relativeFrom="paragraph">
                  <wp:posOffset>2146292</wp:posOffset>
                </wp:positionV>
                <wp:extent cx="3235762" cy="1516446"/>
                <wp:effectExtent l="19050" t="19050" r="41275" b="45720"/>
                <wp:wrapNone/>
                <wp:docPr id="22" name="Rechteck 22"/>
                <wp:cNvGraphicFramePr/>
                <a:graphic xmlns:a="http://schemas.openxmlformats.org/drawingml/2006/main">
                  <a:graphicData uri="http://schemas.microsoft.com/office/word/2010/wordprocessingShape">
                    <wps:wsp>
                      <wps:cNvSpPr/>
                      <wps:spPr>
                        <a:xfrm>
                          <a:off x="0" y="0"/>
                          <a:ext cx="3235762" cy="151644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2297A" id="Rechteck 22" o:spid="_x0000_s1026" style="position:absolute;margin-left:213.95pt;margin-top:169pt;width:254.8pt;height:11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" filled="f" strokecolor="red" strokeweight="4.5pt"/>
            </w:pict>
          </mc:Fallback>
        </mc:AlternateContent>
      </w:r>
      <w:r w:rsidR="00A97625">
        <w:rPr>
          <w:noProof/>
        </w:rPr>
        <mc:AlternateContent>
          <mc:Choice Requires="wps">
            <w:drawing>
              <wp:anchor distT="0" distB="0" distL="114300" distR="114300" simplePos="0" relativeHeight="251683840" behindDoc="0" locked="0" layoutInCell="1" allowOverlap="1" wp14:anchorId="71A460BB" wp14:editId="23D9E29B">
                <wp:simplePos x="0" y="0"/>
                <wp:positionH relativeFrom="column">
                  <wp:posOffset>80200</wp:posOffset>
                </wp:positionH>
                <wp:positionV relativeFrom="paragraph">
                  <wp:posOffset>1237615</wp:posOffset>
                </wp:positionV>
                <wp:extent cx="3235762" cy="486286"/>
                <wp:effectExtent l="19050" t="19050" r="41275" b="47625"/>
                <wp:wrapNone/>
                <wp:docPr id="21" name="Rechteck 21"/>
                <wp:cNvGraphicFramePr/>
                <a:graphic xmlns:a="http://schemas.openxmlformats.org/drawingml/2006/main">
                  <a:graphicData uri="http://schemas.microsoft.com/office/word/2010/wordprocessingShape">
                    <wps:wsp>
                      <wps:cNvSpPr/>
                      <wps:spPr>
                        <a:xfrm>
                          <a:off x="0" y="0"/>
                          <a:ext cx="3235762" cy="486286"/>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5ADA" id="Rechteck 21" o:spid="_x0000_s1026" style="position:absolute;margin-left:6.3pt;margin-top:97.45pt;width:254.8pt;height:38.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" filled="f" strokecolor="red" strokeweight="4.5pt"/>
            </w:pict>
          </mc:Fallback>
        </mc:AlternateContent>
      </w:r>
      <w:r w:rsidR="00A97625">
        <w:rPr>
          <w:noProof/>
        </w:rPr>
        <w:drawing>
          <wp:anchor distT="0" distB="0" distL="114300" distR="114300" simplePos="0" relativeHeight="251681792" behindDoc="0" locked="0" layoutInCell="1" allowOverlap="1" wp14:anchorId="7313FF13" wp14:editId="5676576D">
            <wp:simplePos x="0" y="0"/>
            <wp:positionH relativeFrom="column">
              <wp:posOffset>2722047</wp:posOffset>
            </wp:positionH>
            <wp:positionV relativeFrom="paragraph">
              <wp:posOffset>2165844</wp:posOffset>
            </wp:positionV>
            <wp:extent cx="3182972" cy="1500344"/>
            <wp:effectExtent l="0" t="0" r="0" b="508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82972" cy="1500344"/>
                    </a:xfrm>
                    <a:prstGeom prst="rect">
                      <a:avLst/>
                    </a:prstGeom>
                  </pic:spPr>
                </pic:pic>
              </a:graphicData>
            </a:graphic>
            <wp14:sizeRelH relativeFrom="margin">
              <wp14:pctWidth>0</wp14:pctWidth>
            </wp14:sizeRelH>
            <wp14:sizeRelV relativeFrom="margin">
              <wp14:pctHeight>0</wp14:pctHeight>
            </wp14:sizeRelV>
          </wp:anchor>
        </w:drawing>
      </w:r>
      <w:r w:rsidR="00647C99">
        <w:rPr>
          <w:noProof/>
        </w:rPr>
        <w:drawing>
          <wp:inline distT="0" distB="0" distL="0" distR="0" wp14:anchorId="4A204BCD" wp14:editId="17385967">
            <wp:extent cx="3361745" cy="5925787"/>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1745" cy="5925787"/>
                    </a:xfrm>
                    <a:prstGeom prst="rect">
                      <a:avLst/>
                    </a:prstGeom>
                  </pic:spPr>
                </pic:pic>
              </a:graphicData>
            </a:graphic>
          </wp:inline>
        </w:drawing>
      </w:r>
    </w:p>
    <w:p w14:paraId="75F03260" w14:textId="45A6B96B" w:rsidR="009C6DBE" w:rsidRDefault="009C6DBE" w:rsidP="00917CC2">
      <w:pPr>
        <w:spacing w:after="0" w:line="240" w:lineRule="auto"/>
      </w:pPr>
    </w:p>
    <w:p w14:paraId="469F15E2" w14:textId="2267CC0D" w:rsidR="00486051" w:rsidRDefault="003801E3" w:rsidP="00917CC2">
      <w:pPr>
        <w:spacing w:after="0" w:line="240" w:lineRule="auto"/>
      </w:pPr>
      <w:r>
        <w:rPr>
          <w:noProof/>
        </w:rPr>
        <mc:AlternateContent>
          <mc:Choice Requires="wps">
            <w:drawing>
              <wp:anchor distT="45720" distB="45720" distL="114300" distR="114300" simplePos="0" relativeHeight="251703296" behindDoc="0" locked="0" layoutInCell="1" allowOverlap="1" wp14:anchorId="5BA7EDF2" wp14:editId="627C7219">
                <wp:simplePos x="0" y="0"/>
                <wp:positionH relativeFrom="column">
                  <wp:posOffset>3522345</wp:posOffset>
                </wp:positionH>
                <wp:positionV relativeFrom="paragraph">
                  <wp:posOffset>406021</wp:posOffset>
                </wp:positionV>
                <wp:extent cx="605155" cy="462915"/>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462915"/>
                        </a:xfrm>
                        <a:prstGeom prst="rect">
                          <a:avLst/>
                        </a:prstGeom>
                        <a:noFill/>
                        <a:ln w="9525">
                          <a:noFill/>
                          <a:miter lim="800000"/>
                          <a:headEnd/>
                          <a:tailEnd/>
                        </a:ln>
                      </wps:spPr>
                      <wps:txbx>
                        <w:txbxContent>
                          <w:p w14:paraId="742C20C1" w14:textId="74807D2E" w:rsidR="003801E3" w:rsidRPr="003801E3" w:rsidRDefault="003801E3" w:rsidP="003801E3">
                            <w:pPr>
                              <w:rPr>
                                <w:b/>
                                <w:bCs/>
                                <w:color w:val="FF0000"/>
                                <w:sz w:val="48"/>
                                <w:szCs w:val="48"/>
                              </w:rPr>
                            </w:pPr>
                            <w:r>
                              <w:rPr>
                                <w:b/>
                                <w:bCs/>
                                <w:color w:val="FF0000"/>
                                <w:sz w:val="48"/>
                                <w:szCs w:val="48"/>
                              </w:rPr>
                              <w:t>5</w:t>
                            </w:r>
                            <w:r w:rsidRPr="003801E3">
                              <w:rPr>
                                <w:b/>
                                <w:bCs/>
                                <w:color w:val="FF0000"/>
                                <w:sz w:val="48"/>
                                <w:szCs w:val="4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7EDF2" id="_x0000_s1030" type="#_x0000_t202" style="position:absolute;margin-left:277.35pt;margin-top:31.95pt;width:47.65pt;height:36.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" filled="f" stroked="f">
                <v:textbox>
                  <w:txbxContent>
                    <w:p w14:paraId="742C20C1" w14:textId="74807D2E" w:rsidR="003801E3" w:rsidRPr="003801E3" w:rsidRDefault="003801E3" w:rsidP="003801E3">
                      <w:pPr>
                        <w:rPr>
                          <w:b/>
                          <w:bCs/>
                          <w:color w:val="FF0000"/>
                          <w:sz w:val="48"/>
                          <w:szCs w:val="48"/>
                        </w:rPr>
                      </w:pPr>
                      <w:r>
                        <w:rPr>
                          <w:b/>
                          <w:bCs/>
                          <w:color w:val="FF0000"/>
                          <w:sz w:val="48"/>
                          <w:szCs w:val="48"/>
                        </w:rPr>
                        <w:t>5</w:t>
                      </w:r>
                      <w:r w:rsidRPr="003801E3">
                        <w:rPr>
                          <w:b/>
                          <w:bCs/>
                          <w:color w:val="FF0000"/>
                          <w:sz w:val="48"/>
                          <w:szCs w:val="48"/>
                        </w:rPr>
                        <w:t>.</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4824E5C" wp14:editId="69640B97">
                <wp:simplePos x="0" y="0"/>
                <wp:positionH relativeFrom="column">
                  <wp:posOffset>2381070</wp:posOffset>
                </wp:positionH>
                <wp:positionV relativeFrom="paragraph">
                  <wp:posOffset>486495</wp:posOffset>
                </wp:positionV>
                <wp:extent cx="772520" cy="274377"/>
                <wp:effectExtent l="19050" t="19050" r="46990" b="30480"/>
                <wp:wrapNone/>
                <wp:docPr id="31" name="Rechteck 31"/>
                <wp:cNvGraphicFramePr/>
                <a:graphic xmlns:a="http://schemas.openxmlformats.org/drawingml/2006/main">
                  <a:graphicData uri="http://schemas.microsoft.com/office/word/2010/wordprocessingShape">
                    <wps:wsp>
                      <wps:cNvSpPr/>
                      <wps:spPr>
                        <a:xfrm>
                          <a:off x="0" y="0"/>
                          <a:ext cx="772520" cy="274377"/>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340B5" id="Rechteck 31" o:spid="_x0000_s1026" style="position:absolute;margin-left:187.5pt;margin-top:38.3pt;width:60.85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" filled="f" strokecolor="red" strokeweight="4.5pt"/>
            </w:pict>
          </mc:Fallback>
        </mc:AlternateContent>
      </w:r>
      <w:r>
        <w:rPr>
          <w:noProof/>
        </w:rPr>
        <w:drawing>
          <wp:anchor distT="0" distB="0" distL="114300" distR="114300" simplePos="0" relativeHeight="251688960" behindDoc="0" locked="0" layoutInCell="1" allowOverlap="1" wp14:anchorId="6A5937A3" wp14:editId="6AC67564">
            <wp:simplePos x="0" y="0"/>
            <wp:positionH relativeFrom="column">
              <wp:posOffset>145233</wp:posOffset>
            </wp:positionH>
            <wp:positionV relativeFrom="paragraph">
              <wp:posOffset>14745</wp:posOffset>
            </wp:positionV>
            <wp:extent cx="3320449" cy="852170"/>
            <wp:effectExtent l="0" t="0" r="0" b="508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731" t="84999" r="2938" b="-513"/>
                    <a:stretch/>
                  </pic:blipFill>
                  <pic:spPr bwMode="auto">
                    <a:xfrm>
                      <a:off x="0" y="0"/>
                      <a:ext cx="3320449" cy="852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3DD60" w14:textId="77777777" w:rsidR="00F23BEB" w:rsidRPr="00F23BEB" w:rsidRDefault="00F23BEB" w:rsidP="00F23BEB"/>
    <w:p w14:paraId="6AEABECC" w14:textId="77777777" w:rsidR="00F23BEB" w:rsidRDefault="00F23BEB" w:rsidP="00F23BEB"/>
    <w:p w14:paraId="58FF77C1" w14:textId="77777777" w:rsidR="00D64E29" w:rsidRPr="00F23BEB" w:rsidRDefault="00D64E29" w:rsidP="00F23BEB"/>
    <w:p w14:paraId="7D8336A8" w14:textId="3C75ADD2" w:rsidR="00D64E29" w:rsidRPr="00F23BEB" w:rsidRDefault="00D64E29" w:rsidP="00D64E29">
      <w:pPr>
        <w:tabs>
          <w:tab w:val="left" w:pos="1187"/>
        </w:tabs>
      </w:pPr>
      <w:r>
        <w:t>Viele Datensätze können auf diese Weise in Kacheln heruntergeladen werden. Jedoch gibt es auch Karten, die nur als Gesamtpaket exportiert werden können. Das «Zuschneiden» dieser Datensätze muss wiederum in einem dafür geeigneten Programm, wie beispielswiese QGIS oder ArcGIS Pro erfolgen.</w:t>
      </w:r>
    </w:p>
    <w:p w14:paraId="741CC795" w14:textId="77777777" w:rsidR="00F23BEB" w:rsidRDefault="00F23BEB" w:rsidP="00F23BEB"/>
    <w:sectPr w:rsidR="00F23BEB">
      <w:headerReference w:type="default" r:id="rId29"/>
      <w:footerReference w:type="default" r:id="rId3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350CA" w14:textId="77777777" w:rsidR="001C7667" w:rsidRDefault="001C7667" w:rsidP="00A913E8">
      <w:pPr>
        <w:spacing w:after="0" w:line="240" w:lineRule="auto"/>
      </w:pPr>
      <w:r>
        <w:separator/>
      </w:r>
    </w:p>
  </w:endnote>
  <w:endnote w:type="continuationSeparator" w:id="0">
    <w:p w14:paraId="551F6B3D" w14:textId="77777777" w:rsidR="001C7667" w:rsidRDefault="001C7667" w:rsidP="00A91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774929"/>
      <w:docPartObj>
        <w:docPartGallery w:val="Page Numbers (Bottom of Page)"/>
        <w:docPartUnique/>
      </w:docPartObj>
    </w:sdtPr>
    <w:sdtEndPr/>
    <w:sdtContent>
      <w:p w14:paraId="1D09A3EE" w14:textId="362F0B67" w:rsidR="00A972DB" w:rsidRDefault="00A972DB">
        <w:pPr>
          <w:pStyle w:val="Fuzeile"/>
          <w:jc w:val="right"/>
        </w:pPr>
        <w:r>
          <w:fldChar w:fldCharType="begin"/>
        </w:r>
        <w:r>
          <w:instrText>PAGE   \* MERGEFORMAT</w:instrText>
        </w:r>
        <w:r>
          <w:fldChar w:fldCharType="separate"/>
        </w:r>
        <w:r>
          <w:rPr>
            <w:lang w:val="de-DE"/>
          </w:rPr>
          <w:t>2</w:t>
        </w:r>
        <w:r>
          <w:fldChar w:fldCharType="end"/>
        </w:r>
      </w:p>
    </w:sdtContent>
  </w:sdt>
  <w:p w14:paraId="347DF1CE" w14:textId="77777777" w:rsidR="00A972DB" w:rsidRDefault="00A972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B9551" w14:textId="77777777" w:rsidR="001C7667" w:rsidRDefault="001C7667" w:rsidP="00A913E8">
      <w:pPr>
        <w:spacing w:after="0" w:line="240" w:lineRule="auto"/>
      </w:pPr>
      <w:r>
        <w:separator/>
      </w:r>
    </w:p>
  </w:footnote>
  <w:footnote w:type="continuationSeparator" w:id="0">
    <w:p w14:paraId="2CF2A6F8" w14:textId="77777777" w:rsidR="001C7667" w:rsidRDefault="001C7667" w:rsidP="00A91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0F5C" w14:textId="5EE45104" w:rsidR="00687805" w:rsidRDefault="00687805">
    <w:pPr>
      <w:pStyle w:val="Kopfzeile"/>
    </w:pPr>
    <w:r>
      <w:t xml:space="preserve">04.1 WN Geo-Datenformate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1826"/>
    <w:multiLevelType w:val="hybridMultilevel"/>
    <w:tmpl w:val="F1528F7E"/>
    <w:lvl w:ilvl="0" w:tplc="A43E53B0">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8444249"/>
    <w:multiLevelType w:val="hybridMultilevel"/>
    <w:tmpl w:val="304C605C"/>
    <w:lvl w:ilvl="0" w:tplc="AF10A2B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3501328"/>
    <w:multiLevelType w:val="hybridMultilevel"/>
    <w:tmpl w:val="C3CE5D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D395A57"/>
    <w:multiLevelType w:val="hybridMultilevel"/>
    <w:tmpl w:val="B0542090"/>
    <w:lvl w:ilvl="0" w:tplc="1A8E2750">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5372DC2"/>
    <w:multiLevelType w:val="hybridMultilevel"/>
    <w:tmpl w:val="F9DE63D2"/>
    <w:lvl w:ilvl="0" w:tplc="05B8D53C">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3EA193D"/>
    <w:multiLevelType w:val="hybridMultilevel"/>
    <w:tmpl w:val="005ACE38"/>
    <w:lvl w:ilvl="0" w:tplc="B34617BC">
      <w:start w:val="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B5D6052"/>
    <w:multiLevelType w:val="hybridMultilevel"/>
    <w:tmpl w:val="24D0C054"/>
    <w:lvl w:ilvl="0" w:tplc="92C40F8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965888838">
    <w:abstractNumId w:val="5"/>
  </w:num>
  <w:num w:numId="2" w16cid:durableId="506094723">
    <w:abstractNumId w:val="6"/>
  </w:num>
  <w:num w:numId="3" w16cid:durableId="1901942151">
    <w:abstractNumId w:val="1"/>
  </w:num>
  <w:num w:numId="4" w16cid:durableId="110980208">
    <w:abstractNumId w:val="0"/>
  </w:num>
  <w:num w:numId="5" w16cid:durableId="709647923">
    <w:abstractNumId w:val="3"/>
  </w:num>
  <w:num w:numId="6" w16cid:durableId="582758399">
    <w:abstractNumId w:val="4"/>
  </w:num>
  <w:num w:numId="7" w16cid:durableId="979110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3E8"/>
    <w:rsid w:val="00005199"/>
    <w:rsid w:val="00010416"/>
    <w:rsid w:val="000130B5"/>
    <w:rsid w:val="000158D4"/>
    <w:rsid w:val="00025C6F"/>
    <w:rsid w:val="00027681"/>
    <w:rsid w:val="00032677"/>
    <w:rsid w:val="00041CFA"/>
    <w:rsid w:val="0004278C"/>
    <w:rsid w:val="00046C57"/>
    <w:rsid w:val="00060B03"/>
    <w:rsid w:val="0006791E"/>
    <w:rsid w:val="000763BD"/>
    <w:rsid w:val="000777B9"/>
    <w:rsid w:val="00077CC2"/>
    <w:rsid w:val="00084FC6"/>
    <w:rsid w:val="00087B98"/>
    <w:rsid w:val="0009258D"/>
    <w:rsid w:val="00097048"/>
    <w:rsid w:val="000A1340"/>
    <w:rsid w:val="000A20EF"/>
    <w:rsid w:val="000B2093"/>
    <w:rsid w:val="000C1D06"/>
    <w:rsid w:val="000C3B6D"/>
    <w:rsid w:val="000C76D3"/>
    <w:rsid w:val="000D29B8"/>
    <w:rsid w:val="000D440A"/>
    <w:rsid w:val="000D4E62"/>
    <w:rsid w:val="000E19F0"/>
    <w:rsid w:val="000E7CB3"/>
    <w:rsid w:val="000E7E7D"/>
    <w:rsid w:val="000F4080"/>
    <w:rsid w:val="000F58A1"/>
    <w:rsid w:val="000F6439"/>
    <w:rsid w:val="00105476"/>
    <w:rsid w:val="001120AC"/>
    <w:rsid w:val="00113C76"/>
    <w:rsid w:val="0012728A"/>
    <w:rsid w:val="00133046"/>
    <w:rsid w:val="001343B0"/>
    <w:rsid w:val="00140A66"/>
    <w:rsid w:val="0014576F"/>
    <w:rsid w:val="001514A6"/>
    <w:rsid w:val="00151C91"/>
    <w:rsid w:val="00153C42"/>
    <w:rsid w:val="0015642B"/>
    <w:rsid w:val="0016196A"/>
    <w:rsid w:val="0016696E"/>
    <w:rsid w:val="00167A55"/>
    <w:rsid w:val="00176786"/>
    <w:rsid w:val="00186B41"/>
    <w:rsid w:val="00193E3C"/>
    <w:rsid w:val="00194D6C"/>
    <w:rsid w:val="001A205B"/>
    <w:rsid w:val="001B7FD8"/>
    <w:rsid w:val="001C45D9"/>
    <w:rsid w:val="001C7667"/>
    <w:rsid w:val="001D2319"/>
    <w:rsid w:val="001E1187"/>
    <w:rsid w:val="001F1313"/>
    <w:rsid w:val="001F596B"/>
    <w:rsid w:val="001F78D5"/>
    <w:rsid w:val="0021761D"/>
    <w:rsid w:val="002208AB"/>
    <w:rsid w:val="00226B2D"/>
    <w:rsid w:val="00227BB9"/>
    <w:rsid w:val="0023279D"/>
    <w:rsid w:val="00233A2E"/>
    <w:rsid w:val="0024121A"/>
    <w:rsid w:val="00246DA4"/>
    <w:rsid w:val="00247C9C"/>
    <w:rsid w:val="002531A6"/>
    <w:rsid w:val="002601BD"/>
    <w:rsid w:val="00273B09"/>
    <w:rsid w:val="00274E45"/>
    <w:rsid w:val="00282128"/>
    <w:rsid w:val="00283AA3"/>
    <w:rsid w:val="00294B09"/>
    <w:rsid w:val="002A13C2"/>
    <w:rsid w:val="002A2544"/>
    <w:rsid w:val="002D66A7"/>
    <w:rsid w:val="002E3C0C"/>
    <w:rsid w:val="002F3F13"/>
    <w:rsid w:val="002F6F6E"/>
    <w:rsid w:val="00301271"/>
    <w:rsid w:val="00302AE7"/>
    <w:rsid w:val="00305E2A"/>
    <w:rsid w:val="00316C39"/>
    <w:rsid w:val="0031708B"/>
    <w:rsid w:val="00320C74"/>
    <w:rsid w:val="003240D4"/>
    <w:rsid w:val="00324FC0"/>
    <w:rsid w:val="00326BBE"/>
    <w:rsid w:val="00333C17"/>
    <w:rsid w:val="00334BED"/>
    <w:rsid w:val="00362E8F"/>
    <w:rsid w:val="00364269"/>
    <w:rsid w:val="00364AD0"/>
    <w:rsid w:val="00371215"/>
    <w:rsid w:val="00372C5C"/>
    <w:rsid w:val="003801E3"/>
    <w:rsid w:val="003A1F28"/>
    <w:rsid w:val="003A7787"/>
    <w:rsid w:val="003B40C2"/>
    <w:rsid w:val="003C0482"/>
    <w:rsid w:val="003E31EA"/>
    <w:rsid w:val="003E3431"/>
    <w:rsid w:val="003E4BDE"/>
    <w:rsid w:val="003F02EA"/>
    <w:rsid w:val="003F43CE"/>
    <w:rsid w:val="004131BE"/>
    <w:rsid w:val="00427361"/>
    <w:rsid w:val="00433387"/>
    <w:rsid w:val="00447815"/>
    <w:rsid w:val="00455E89"/>
    <w:rsid w:val="00462494"/>
    <w:rsid w:val="00464DA3"/>
    <w:rsid w:val="00470E29"/>
    <w:rsid w:val="00472F12"/>
    <w:rsid w:val="00486051"/>
    <w:rsid w:val="004969F5"/>
    <w:rsid w:val="004A3287"/>
    <w:rsid w:val="004B2DA4"/>
    <w:rsid w:val="004C61BC"/>
    <w:rsid w:val="004C7B96"/>
    <w:rsid w:val="004E4867"/>
    <w:rsid w:val="004F64B6"/>
    <w:rsid w:val="004F7CCD"/>
    <w:rsid w:val="0050317C"/>
    <w:rsid w:val="00506095"/>
    <w:rsid w:val="005126D6"/>
    <w:rsid w:val="005145CC"/>
    <w:rsid w:val="00515268"/>
    <w:rsid w:val="00517ABB"/>
    <w:rsid w:val="0052368B"/>
    <w:rsid w:val="00530611"/>
    <w:rsid w:val="00542D58"/>
    <w:rsid w:val="0054534A"/>
    <w:rsid w:val="005639D0"/>
    <w:rsid w:val="00563AF3"/>
    <w:rsid w:val="00564830"/>
    <w:rsid w:val="005676F2"/>
    <w:rsid w:val="0057008C"/>
    <w:rsid w:val="005976F1"/>
    <w:rsid w:val="005A4C5C"/>
    <w:rsid w:val="005A7797"/>
    <w:rsid w:val="005B20C6"/>
    <w:rsid w:val="005B37AE"/>
    <w:rsid w:val="005C3583"/>
    <w:rsid w:val="005D4A66"/>
    <w:rsid w:val="005F16DB"/>
    <w:rsid w:val="006145C4"/>
    <w:rsid w:val="006205E2"/>
    <w:rsid w:val="00634F46"/>
    <w:rsid w:val="006409FF"/>
    <w:rsid w:val="0064638F"/>
    <w:rsid w:val="00647C99"/>
    <w:rsid w:val="006528E9"/>
    <w:rsid w:val="006559E2"/>
    <w:rsid w:val="00666FB5"/>
    <w:rsid w:val="00672871"/>
    <w:rsid w:val="00687805"/>
    <w:rsid w:val="0069092A"/>
    <w:rsid w:val="00695AC0"/>
    <w:rsid w:val="006A66E1"/>
    <w:rsid w:val="006B2681"/>
    <w:rsid w:val="006B2845"/>
    <w:rsid w:val="006B777D"/>
    <w:rsid w:val="006D0B31"/>
    <w:rsid w:val="006D3C50"/>
    <w:rsid w:val="006E1C3F"/>
    <w:rsid w:val="006E7BC6"/>
    <w:rsid w:val="006F6F4E"/>
    <w:rsid w:val="00713195"/>
    <w:rsid w:val="00726EF0"/>
    <w:rsid w:val="007336E6"/>
    <w:rsid w:val="00741495"/>
    <w:rsid w:val="00751EB3"/>
    <w:rsid w:val="007564B2"/>
    <w:rsid w:val="00764DDE"/>
    <w:rsid w:val="0076684A"/>
    <w:rsid w:val="00771AF6"/>
    <w:rsid w:val="007749F6"/>
    <w:rsid w:val="007753A4"/>
    <w:rsid w:val="00781B37"/>
    <w:rsid w:val="0079033C"/>
    <w:rsid w:val="00794CB5"/>
    <w:rsid w:val="00796BE1"/>
    <w:rsid w:val="007A1701"/>
    <w:rsid w:val="007A3F4E"/>
    <w:rsid w:val="007A6CD3"/>
    <w:rsid w:val="007B6638"/>
    <w:rsid w:val="007C0923"/>
    <w:rsid w:val="007C22FD"/>
    <w:rsid w:val="007C306C"/>
    <w:rsid w:val="007C6847"/>
    <w:rsid w:val="007D0863"/>
    <w:rsid w:val="007E0FB3"/>
    <w:rsid w:val="00803F59"/>
    <w:rsid w:val="008105BA"/>
    <w:rsid w:val="00822B8F"/>
    <w:rsid w:val="00852818"/>
    <w:rsid w:val="00864B7C"/>
    <w:rsid w:val="00866240"/>
    <w:rsid w:val="00871143"/>
    <w:rsid w:val="0087380C"/>
    <w:rsid w:val="0087633F"/>
    <w:rsid w:val="00887292"/>
    <w:rsid w:val="0089344C"/>
    <w:rsid w:val="00897BAC"/>
    <w:rsid w:val="008A7432"/>
    <w:rsid w:val="008A7892"/>
    <w:rsid w:val="008C5C5D"/>
    <w:rsid w:val="008C5D92"/>
    <w:rsid w:val="008D763B"/>
    <w:rsid w:val="008F6DDC"/>
    <w:rsid w:val="00901B11"/>
    <w:rsid w:val="009022BD"/>
    <w:rsid w:val="0090436A"/>
    <w:rsid w:val="009114AE"/>
    <w:rsid w:val="00917CC2"/>
    <w:rsid w:val="00931F3B"/>
    <w:rsid w:val="009566F3"/>
    <w:rsid w:val="00962837"/>
    <w:rsid w:val="00967F77"/>
    <w:rsid w:val="00976CD2"/>
    <w:rsid w:val="00983CD0"/>
    <w:rsid w:val="00984CDF"/>
    <w:rsid w:val="009872F7"/>
    <w:rsid w:val="009A245D"/>
    <w:rsid w:val="009A3255"/>
    <w:rsid w:val="009A5469"/>
    <w:rsid w:val="009B2AB2"/>
    <w:rsid w:val="009C6DBE"/>
    <w:rsid w:val="009D354F"/>
    <w:rsid w:val="009E5456"/>
    <w:rsid w:val="009F159D"/>
    <w:rsid w:val="009F3DD0"/>
    <w:rsid w:val="00A04BF8"/>
    <w:rsid w:val="00A05E85"/>
    <w:rsid w:val="00A1079E"/>
    <w:rsid w:val="00A209B9"/>
    <w:rsid w:val="00A2590A"/>
    <w:rsid w:val="00A265B8"/>
    <w:rsid w:val="00A372DC"/>
    <w:rsid w:val="00A4665A"/>
    <w:rsid w:val="00A512F5"/>
    <w:rsid w:val="00A62C87"/>
    <w:rsid w:val="00A66F82"/>
    <w:rsid w:val="00A71C5E"/>
    <w:rsid w:val="00A75207"/>
    <w:rsid w:val="00A83706"/>
    <w:rsid w:val="00A913E8"/>
    <w:rsid w:val="00A91F7C"/>
    <w:rsid w:val="00A972DB"/>
    <w:rsid w:val="00A97625"/>
    <w:rsid w:val="00AA6074"/>
    <w:rsid w:val="00AB3F6F"/>
    <w:rsid w:val="00AB7429"/>
    <w:rsid w:val="00AD621D"/>
    <w:rsid w:val="00AD7E74"/>
    <w:rsid w:val="00AE73D0"/>
    <w:rsid w:val="00AF1259"/>
    <w:rsid w:val="00AF6154"/>
    <w:rsid w:val="00B00D45"/>
    <w:rsid w:val="00B03A15"/>
    <w:rsid w:val="00B07BE7"/>
    <w:rsid w:val="00B1183E"/>
    <w:rsid w:val="00B152F9"/>
    <w:rsid w:val="00B15AD2"/>
    <w:rsid w:val="00B21E49"/>
    <w:rsid w:val="00B22BEB"/>
    <w:rsid w:val="00B310FF"/>
    <w:rsid w:val="00B37174"/>
    <w:rsid w:val="00B37D93"/>
    <w:rsid w:val="00B41F7A"/>
    <w:rsid w:val="00B44623"/>
    <w:rsid w:val="00B447FB"/>
    <w:rsid w:val="00B46C82"/>
    <w:rsid w:val="00B52AB0"/>
    <w:rsid w:val="00B86685"/>
    <w:rsid w:val="00B86695"/>
    <w:rsid w:val="00B94F73"/>
    <w:rsid w:val="00B95691"/>
    <w:rsid w:val="00BA5E25"/>
    <w:rsid w:val="00BB169A"/>
    <w:rsid w:val="00BD1294"/>
    <w:rsid w:val="00BD3677"/>
    <w:rsid w:val="00BF0A89"/>
    <w:rsid w:val="00C21B8C"/>
    <w:rsid w:val="00C224AE"/>
    <w:rsid w:val="00C300CB"/>
    <w:rsid w:val="00C335D8"/>
    <w:rsid w:val="00C4438E"/>
    <w:rsid w:val="00C46B9C"/>
    <w:rsid w:val="00C50BD7"/>
    <w:rsid w:val="00C510B9"/>
    <w:rsid w:val="00C53104"/>
    <w:rsid w:val="00C56CDB"/>
    <w:rsid w:val="00C72EFE"/>
    <w:rsid w:val="00C75F57"/>
    <w:rsid w:val="00C7789F"/>
    <w:rsid w:val="00C878F7"/>
    <w:rsid w:val="00C919F6"/>
    <w:rsid w:val="00CA0E28"/>
    <w:rsid w:val="00CA1831"/>
    <w:rsid w:val="00CA341F"/>
    <w:rsid w:val="00CA4CA1"/>
    <w:rsid w:val="00CB052E"/>
    <w:rsid w:val="00CB3F8E"/>
    <w:rsid w:val="00CC1BA0"/>
    <w:rsid w:val="00CD0595"/>
    <w:rsid w:val="00CD0E1E"/>
    <w:rsid w:val="00CE1297"/>
    <w:rsid w:val="00CE335B"/>
    <w:rsid w:val="00CE6A3B"/>
    <w:rsid w:val="00CF1813"/>
    <w:rsid w:val="00CF38F6"/>
    <w:rsid w:val="00D03228"/>
    <w:rsid w:val="00D03E42"/>
    <w:rsid w:val="00D136FD"/>
    <w:rsid w:val="00D2261A"/>
    <w:rsid w:val="00D24599"/>
    <w:rsid w:val="00D24F3F"/>
    <w:rsid w:val="00D3631C"/>
    <w:rsid w:val="00D37187"/>
    <w:rsid w:val="00D5513C"/>
    <w:rsid w:val="00D61798"/>
    <w:rsid w:val="00D643A3"/>
    <w:rsid w:val="00D64E29"/>
    <w:rsid w:val="00D90B12"/>
    <w:rsid w:val="00D918D4"/>
    <w:rsid w:val="00D91F32"/>
    <w:rsid w:val="00D9557E"/>
    <w:rsid w:val="00DA019E"/>
    <w:rsid w:val="00DA41AA"/>
    <w:rsid w:val="00DC174D"/>
    <w:rsid w:val="00DC1F32"/>
    <w:rsid w:val="00DC21B9"/>
    <w:rsid w:val="00DE34CD"/>
    <w:rsid w:val="00DE5480"/>
    <w:rsid w:val="00DE7FC2"/>
    <w:rsid w:val="00E12887"/>
    <w:rsid w:val="00E243FF"/>
    <w:rsid w:val="00E25EED"/>
    <w:rsid w:val="00E37501"/>
    <w:rsid w:val="00E4038B"/>
    <w:rsid w:val="00E4544F"/>
    <w:rsid w:val="00E5425B"/>
    <w:rsid w:val="00E55552"/>
    <w:rsid w:val="00E57037"/>
    <w:rsid w:val="00E72571"/>
    <w:rsid w:val="00E8330E"/>
    <w:rsid w:val="00EA326E"/>
    <w:rsid w:val="00EA7E24"/>
    <w:rsid w:val="00EB18CE"/>
    <w:rsid w:val="00EB2CB4"/>
    <w:rsid w:val="00EC4C44"/>
    <w:rsid w:val="00ED0FB3"/>
    <w:rsid w:val="00ED4192"/>
    <w:rsid w:val="00ED5409"/>
    <w:rsid w:val="00ED5D72"/>
    <w:rsid w:val="00EE3D27"/>
    <w:rsid w:val="00EE4D8F"/>
    <w:rsid w:val="00EF55CF"/>
    <w:rsid w:val="00EF702E"/>
    <w:rsid w:val="00F22ABE"/>
    <w:rsid w:val="00F23BEB"/>
    <w:rsid w:val="00F24BC0"/>
    <w:rsid w:val="00F27DCE"/>
    <w:rsid w:val="00F304EF"/>
    <w:rsid w:val="00F31BE1"/>
    <w:rsid w:val="00F429A0"/>
    <w:rsid w:val="00F44996"/>
    <w:rsid w:val="00F4613F"/>
    <w:rsid w:val="00F67114"/>
    <w:rsid w:val="00F71C60"/>
    <w:rsid w:val="00F76604"/>
    <w:rsid w:val="00F917C7"/>
    <w:rsid w:val="00F921C9"/>
    <w:rsid w:val="00F94048"/>
    <w:rsid w:val="00F958D4"/>
    <w:rsid w:val="00FA3CA9"/>
    <w:rsid w:val="00FA4D5C"/>
    <w:rsid w:val="00FB508D"/>
    <w:rsid w:val="00FC5D10"/>
    <w:rsid w:val="00FD204A"/>
    <w:rsid w:val="00FD5D82"/>
    <w:rsid w:val="00FD704D"/>
    <w:rsid w:val="00FD744F"/>
    <w:rsid w:val="00FE28EB"/>
    <w:rsid w:val="00FE6FD1"/>
    <w:rsid w:val="00FF1366"/>
    <w:rsid w:val="00FF14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F4DF"/>
  <w15:chartTrackingRefBased/>
  <w15:docId w15:val="{57FF344D-2C25-4EFA-BC42-311BFF7E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913E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913E8"/>
  </w:style>
  <w:style w:type="paragraph" w:styleId="Fuzeile">
    <w:name w:val="footer"/>
    <w:basedOn w:val="Standard"/>
    <w:link w:val="FuzeileZchn"/>
    <w:uiPriority w:val="99"/>
    <w:unhideWhenUsed/>
    <w:rsid w:val="00A913E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913E8"/>
  </w:style>
  <w:style w:type="paragraph" w:styleId="Listenabsatz">
    <w:name w:val="List Paragraph"/>
    <w:basedOn w:val="Standard"/>
    <w:uiPriority w:val="34"/>
    <w:qFormat/>
    <w:rsid w:val="00316C39"/>
    <w:pPr>
      <w:ind w:left="720"/>
      <w:contextualSpacing/>
    </w:pPr>
  </w:style>
  <w:style w:type="character" w:styleId="Hyperlink">
    <w:name w:val="Hyperlink"/>
    <w:basedOn w:val="Absatz-Standardschriftart"/>
    <w:uiPriority w:val="99"/>
    <w:semiHidden/>
    <w:unhideWhenUsed/>
    <w:rsid w:val="00634F46"/>
    <w:rPr>
      <w:color w:val="0000FF"/>
      <w:u w:val="single"/>
    </w:rPr>
  </w:style>
  <w:style w:type="table" w:styleId="Tabellenraster">
    <w:name w:val="Table Grid"/>
    <w:basedOn w:val="NormaleTabelle"/>
    <w:uiPriority w:val="39"/>
    <w:rsid w:val="0036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50BD7"/>
    <w:rPr>
      <w:color w:val="954F72" w:themeColor="followedHyperlink"/>
      <w:u w:val="single"/>
    </w:rPr>
  </w:style>
  <w:style w:type="paragraph" w:customStyle="1" w:styleId="Default">
    <w:name w:val="Default"/>
    <w:rsid w:val="00AF1259"/>
    <w:pPr>
      <w:autoSpaceDE w:val="0"/>
      <w:autoSpaceDN w:val="0"/>
      <w:adjustRightInd w:val="0"/>
      <w:spacing w:after="0" w:line="240" w:lineRule="auto"/>
    </w:pPr>
    <w:rPr>
      <w:rFonts w:ascii="Arial" w:hAnsi="Arial" w:cs="Arial"/>
      <w:color w:val="000000"/>
      <w:sz w:val="24"/>
      <w:szCs w:val="24"/>
    </w:rPr>
  </w:style>
  <w:style w:type="table" w:styleId="Listentabelle3Akzent6">
    <w:name w:val="List Table 3 Accent 6"/>
    <w:basedOn w:val="NormaleTabelle"/>
    <w:uiPriority w:val="48"/>
    <w:rsid w:val="00AF125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itternetztabelle1hellAkzent4">
    <w:name w:val="Grid Table 1 Light Accent 4"/>
    <w:basedOn w:val="NormaleTabelle"/>
    <w:uiPriority w:val="46"/>
    <w:rsid w:val="00AF1259"/>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AF125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AF125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AF125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schriftung">
    <w:name w:val="caption"/>
    <w:basedOn w:val="Standard"/>
    <w:next w:val="Standard"/>
    <w:uiPriority w:val="35"/>
    <w:unhideWhenUsed/>
    <w:qFormat/>
    <w:rsid w:val="00364AD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3296">
      <w:bodyDiv w:val="1"/>
      <w:marLeft w:val="0"/>
      <w:marRight w:val="0"/>
      <w:marTop w:val="0"/>
      <w:marBottom w:val="0"/>
      <w:divBdr>
        <w:top w:val="none" w:sz="0" w:space="0" w:color="auto"/>
        <w:left w:val="none" w:sz="0" w:space="0" w:color="auto"/>
        <w:bottom w:val="none" w:sz="0" w:space="0" w:color="auto"/>
        <w:right w:val="none" w:sz="0" w:space="0" w:color="auto"/>
      </w:divBdr>
      <w:divsChild>
        <w:div w:id="236672419">
          <w:marLeft w:val="0"/>
          <w:marRight w:val="0"/>
          <w:marTop w:val="0"/>
          <w:marBottom w:val="0"/>
          <w:divBdr>
            <w:top w:val="none" w:sz="0" w:space="0" w:color="auto"/>
            <w:left w:val="none" w:sz="0" w:space="0" w:color="auto"/>
            <w:bottom w:val="none" w:sz="0" w:space="0" w:color="auto"/>
            <w:right w:val="none" w:sz="0" w:space="0" w:color="auto"/>
          </w:divBdr>
        </w:div>
        <w:div w:id="1869685744">
          <w:marLeft w:val="0"/>
          <w:marRight w:val="0"/>
          <w:marTop w:val="0"/>
          <w:marBottom w:val="0"/>
          <w:divBdr>
            <w:top w:val="none" w:sz="0" w:space="0" w:color="auto"/>
            <w:left w:val="none" w:sz="0" w:space="0" w:color="auto"/>
            <w:bottom w:val="none" w:sz="0" w:space="0" w:color="auto"/>
            <w:right w:val="none" w:sz="0" w:space="0" w:color="auto"/>
          </w:divBdr>
        </w:div>
        <w:div w:id="1069306937">
          <w:marLeft w:val="0"/>
          <w:marRight w:val="0"/>
          <w:marTop w:val="0"/>
          <w:marBottom w:val="0"/>
          <w:divBdr>
            <w:top w:val="none" w:sz="0" w:space="0" w:color="auto"/>
            <w:left w:val="none" w:sz="0" w:space="0" w:color="auto"/>
            <w:bottom w:val="none" w:sz="0" w:space="0" w:color="auto"/>
            <w:right w:val="none" w:sz="0" w:space="0" w:color="auto"/>
          </w:divBdr>
        </w:div>
        <w:div w:id="588271518">
          <w:marLeft w:val="0"/>
          <w:marRight w:val="0"/>
          <w:marTop w:val="0"/>
          <w:marBottom w:val="0"/>
          <w:divBdr>
            <w:top w:val="none" w:sz="0" w:space="0" w:color="auto"/>
            <w:left w:val="none" w:sz="0" w:space="0" w:color="auto"/>
            <w:bottom w:val="none" w:sz="0" w:space="0" w:color="auto"/>
            <w:right w:val="none" w:sz="0" w:space="0" w:color="auto"/>
          </w:divBdr>
        </w:div>
        <w:div w:id="181164419">
          <w:marLeft w:val="0"/>
          <w:marRight w:val="0"/>
          <w:marTop w:val="0"/>
          <w:marBottom w:val="0"/>
          <w:divBdr>
            <w:top w:val="none" w:sz="0" w:space="0" w:color="auto"/>
            <w:left w:val="none" w:sz="0" w:space="0" w:color="auto"/>
            <w:bottom w:val="none" w:sz="0" w:space="0" w:color="auto"/>
            <w:right w:val="none" w:sz="0" w:space="0" w:color="auto"/>
          </w:divBdr>
        </w:div>
        <w:div w:id="271208418">
          <w:marLeft w:val="0"/>
          <w:marRight w:val="0"/>
          <w:marTop w:val="0"/>
          <w:marBottom w:val="0"/>
          <w:divBdr>
            <w:top w:val="none" w:sz="0" w:space="0" w:color="auto"/>
            <w:left w:val="none" w:sz="0" w:space="0" w:color="auto"/>
            <w:bottom w:val="none" w:sz="0" w:space="0" w:color="auto"/>
            <w:right w:val="none" w:sz="0" w:space="0" w:color="auto"/>
          </w:divBdr>
        </w:div>
        <w:div w:id="669017197">
          <w:marLeft w:val="0"/>
          <w:marRight w:val="0"/>
          <w:marTop w:val="0"/>
          <w:marBottom w:val="0"/>
          <w:divBdr>
            <w:top w:val="none" w:sz="0" w:space="0" w:color="auto"/>
            <w:left w:val="none" w:sz="0" w:space="0" w:color="auto"/>
            <w:bottom w:val="none" w:sz="0" w:space="0" w:color="auto"/>
            <w:right w:val="none" w:sz="0" w:space="0" w:color="auto"/>
          </w:divBdr>
        </w:div>
        <w:div w:id="1629705190">
          <w:marLeft w:val="0"/>
          <w:marRight w:val="0"/>
          <w:marTop w:val="0"/>
          <w:marBottom w:val="0"/>
          <w:divBdr>
            <w:top w:val="none" w:sz="0" w:space="0" w:color="auto"/>
            <w:left w:val="none" w:sz="0" w:space="0" w:color="auto"/>
            <w:bottom w:val="none" w:sz="0" w:space="0" w:color="auto"/>
            <w:right w:val="none" w:sz="0" w:space="0" w:color="auto"/>
          </w:divBdr>
        </w:div>
        <w:div w:id="759638454">
          <w:marLeft w:val="0"/>
          <w:marRight w:val="0"/>
          <w:marTop w:val="0"/>
          <w:marBottom w:val="0"/>
          <w:divBdr>
            <w:top w:val="none" w:sz="0" w:space="0" w:color="auto"/>
            <w:left w:val="none" w:sz="0" w:space="0" w:color="auto"/>
            <w:bottom w:val="none" w:sz="0" w:space="0" w:color="auto"/>
            <w:right w:val="none" w:sz="0" w:space="0" w:color="auto"/>
          </w:divBdr>
        </w:div>
        <w:div w:id="1370377184">
          <w:marLeft w:val="0"/>
          <w:marRight w:val="0"/>
          <w:marTop w:val="0"/>
          <w:marBottom w:val="0"/>
          <w:divBdr>
            <w:top w:val="none" w:sz="0" w:space="0" w:color="auto"/>
            <w:left w:val="none" w:sz="0" w:space="0" w:color="auto"/>
            <w:bottom w:val="none" w:sz="0" w:space="0" w:color="auto"/>
            <w:right w:val="none" w:sz="0" w:space="0" w:color="auto"/>
          </w:divBdr>
        </w:div>
        <w:div w:id="1749187462">
          <w:marLeft w:val="0"/>
          <w:marRight w:val="0"/>
          <w:marTop w:val="0"/>
          <w:marBottom w:val="0"/>
          <w:divBdr>
            <w:top w:val="none" w:sz="0" w:space="0" w:color="auto"/>
            <w:left w:val="none" w:sz="0" w:space="0" w:color="auto"/>
            <w:bottom w:val="none" w:sz="0" w:space="0" w:color="auto"/>
            <w:right w:val="none" w:sz="0" w:space="0" w:color="auto"/>
          </w:divBdr>
        </w:div>
        <w:div w:id="2093306473">
          <w:marLeft w:val="0"/>
          <w:marRight w:val="0"/>
          <w:marTop w:val="0"/>
          <w:marBottom w:val="0"/>
          <w:divBdr>
            <w:top w:val="none" w:sz="0" w:space="0" w:color="auto"/>
            <w:left w:val="none" w:sz="0" w:space="0" w:color="auto"/>
            <w:bottom w:val="none" w:sz="0" w:space="0" w:color="auto"/>
            <w:right w:val="none" w:sz="0" w:space="0" w:color="auto"/>
          </w:divBdr>
        </w:div>
        <w:div w:id="884367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dienste.ch/" TargetMode="External"/><Relationship Id="rId18" Type="http://schemas.openxmlformats.org/officeDocument/2006/relationships/hyperlink" Target="https://resources.arcgis.com/de/help/getting-started/articles/026n0000000r000000.htm" TargetMode="External"/><Relationship Id="rId26" Type="http://schemas.openxmlformats.org/officeDocument/2006/relationships/image" Target="media/image4.pn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swisstopo.admin.ch/de/home.html" TargetMode="External"/><Relationship Id="rId17" Type="http://schemas.openxmlformats.org/officeDocument/2006/relationships/hyperlink" Target="https://www.gis-lernen.de/einfuehrung/gis-einfach-erklaert/" TargetMode="External"/><Relationship Id="rId25" Type="http://schemas.microsoft.com/office/2007/relationships/hdphoto" Target="media/hdphoto3.wdp"/><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www.esri.ch/de-ch/was-ist-gis/uebersicht"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todesk.de/solutions/bim"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p.geo.admin.ch/?lang=de&amp;topic=ech&amp;bgLayer=ch.swisstopo.pixelkarte-farbe&amp;layers=ch.swisstopo.zeitreihen,ch.bfs.gebaeude_wohnungs_register,ch.bav.haltestellen-oev,ch.swisstopo.swisstlm3d-wanderwege,ch.astra.wanderland-sperrungen_umleitungen&amp;layers_opacity=1,1,1,0.8,0.8&amp;layers_visibility=false,false,false,false,false&amp;layers_timestamp=18641231,,,," TargetMode="External"/><Relationship Id="rId23" Type="http://schemas.microsoft.com/office/2007/relationships/hdphoto" Target="media/hdphoto2.wdp"/><Relationship Id="rId28" Type="http://schemas.openxmlformats.org/officeDocument/2006/relationships/image" Target="media/image6.png"/><Relationship Id="rId10" Type="http://schemas.openxmlformats.org/officeDocument/2006/relationships/hyperlink" Target="http://mep.trimble.ch/blog/LOD-Fakten-die-sie-wissen-sollten" TargetMode="External"/><Relationship Id="rId19" Type="http://schemas.openxmlformats.org/officeDocument/2006/relationships/hyperlink" Target="https://www.swisstopo.admin.ch/de/home.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abonline.de/2021/08/27/ifc-dateien-schnittstelle-datenaustausch-programme-viewer-bim-cad-zuordnungen/" TargetMode="External"/><Relationship Id="rId14" Type="http://schemas.openxmlformats.org/officeDocument/2006/relationships/hyperlink" Target="https://ch-osm.geodatasolutions.ch/de/diensten/"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bimobject.com/de-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F5640C3DC87A245A1B88F6A5CFD48AF" ma:contentTypeVersion="15" ma:contentTypeDescription="Ein neues Dokument erstellen." ma:contentTypeScope="" ma:versionID="88ed45b472ee4ff95ab1cc164d010781">
  <xsd:schema xmlns:xsd="http://www.w3.org/2001/XMLSchema" xmlns:xs="http://www.w3.org/2001/XMLSchema" xmlns:p="http://schemas.microsoft.com/office/2006/metadata/properties" xmlns:ns2="afe1f2e8-7b69-42bb-93e5-435d7f624a4e" xmlns:ns3="b8f4c0fe-edc9-450e-8777-1e2271ba16b9" targetNamespace="http://schemas.microsoft.com/office/2006/metadata/properties" ma:root="true" ma:fieldsID="65942058e49d880795d7dfa5ba81990b" ns2:_="" ns3:_="">
    <xsd:import namespace="afe1f2e8-7b69-42bb-93e5-435d7f624a4e"/>
    <xsd:import namespace="b8f4c0fe-edc9-450e-8777-1e2271ba16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1f2e8-7b69-42bb-93e5-435d7f624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f4c0fe-edc9-450e-8777-1e2271ba16b9"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e1f2e8-7b69-42bb-93e5-435d7f624a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6F1919-0079-4D03-BE53-1C861FC3CEEE}">
  <ds:schemaRefs>
    <ds:schemaRef ds:uri="http://schemas.openxmlformats.org/officeDocument/2006/bibliography"/>
  </ds:schemaRefs>
</ds:datastoreItem>
</file>

<file path=customXml/itemProps2.xml><?xml version="1.0" encoding="utf-8"?>
<ds:datastoreItem xmlns:ds="http://schemas.openxmlformats.org/officeDocument/2006/customXml" ds:itemID="{F9F7A754-D5FC-495A-A85E-081F64C0C9D4}"/>
</file>

<file path=customXml/itemProps3.xml><?xml version="1.0" encoding="utf-8"?>
<ds:datastoreItem xmlns:ds="http://schemas.openxmlformats.org/officeDocument/2006/customXml" ds:itemID="{A6FEE926-5B0A-4377-86C7-1A478DBE888F}"/>
</file>

<file path=customXml/itemProps4.xml><?xml version="1.0" encoding="utf-8"?>
<ds:datastoreItem xmlns:ds="http://schemas.openxmlformats.org/officeDocument/2006/customXml" ds:itemID="{A7642B2E-E3F3-4119-A297-831376D42C0E}"/>
</file>

<file path=docProps/app.xml><?xml version="1.0" encoding="utf-8"?>
<Properties xmlns="http://schemas.openxmlformats.org/officeDocument/2006/extended-properties" xmlns:vt="http://schemas.openxmlformats.org/officeDocument/2006/docPropsVTypes">
  <Template>Normal.dotm</Template>
  <TotalTime>0</TotalTime>
  <Pages>5</Pages>
  <Words>1613</Words>
  <Characters>10165</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Celina Jordi</dc:creator>
  <cp:keywords/>
  <dc:description/>
  <cp:lastModifiedBy>Tamara Celina Jordi</cp:lastModifiedBy>
  <cp:revision>371</cp:revision>
  <dcterms:created xsi:type="dcterms:W3CDTF">2023-04-18T12:29:00Z</dcterms:created>
  <dcterms:modified xsi:type="dcterms:W3CDTF">2023-07-05T12:28:00Z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0x0101006F5640C3DC87A245A1B88F6A5CFD48AF</vt:lpwstr>
  </property>
  <property fmtid="{D5CDD505-2E9C-101B-9397-08002B2CF9AE}" pid="3" name="MediaServiceImageTags">
    <vt:lpwstr/>
  </property>
</Properties>
</file>